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154" w:rsidRDefault="00B66154" w:rsidP="00202788">
      <w:pPr>
        <w:tabs>
          <w:tab w:val="left" w:pos="8160"/>
        </w:tabs>
        <w:jc w:val="center"/>
        <w:rPr>
          <w:b/>
          <w:sz w:val="28"/>
          <w:szCs w:val="28"/>
        </w:rPr>
      </w:pPr>
      <w:r w:rsidRPr="00894C6F">
        <w:rPr>
          <w:b/>
          <w:sz w:val="28"/>
          <w:szCs w:val="28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57pt" o:ole="" fillcolor="window">
            <v:imagedata r:id="rId8" o:title=""/>
          </v:shape>
          <o:OLEObject Type="Embed" ProgID="Word.Picture.8" ShapeID="_x0000_i1025" DrawAspect="Content" ObjectID="_1543845874" r:id="rId9"/>
        </w:object>
      </w:r>
    </w:p>
    <w:p w:rsidR="00202788" w:rsidRPr="00DB1E7E" w:rsidRDefault="00202788" w:rsidP="00202788">
      <w:pPr>
        <w:pStyle w:val="a4"/>
        <w:rPr>
          <w:b w:val="0"/>
          <w:bCs/>
        </w:rPr>
      </w:pPr>
    </w:p>
    <w:p w:rsidR="00202788" w:rsidRPr="000B747E" w:rsidRDefault="00202788" w:rsidP="00202788">
      <w:pPr>
        <w:pStyle w:val="a4"/>
        <w:rPr>
          <w:sz w:val="22"/>
          <w:szCs w:val="22"/>
        </w:rPr>
      </w:pPr>
      <w:r w:rsidRPr="000B747E">
        <w:rPr>
          <w:sz w:val="22"/>
          <w:szCs w:val="22"/>
        </w:rPr>
        <w:t>«КУЛŐМДIН» МУНИЦИПАЛЬНŐЙ РАЙОНСА СŐВЕТ</w:t>
      </w:r>
    </w:p>
    <w:p w:rsidR="00202788" w:rsidRPr="000B747E" w:rsidRDefault="00202788" w:rsidP="00202788">
      <w:pPr>
        <w:pStyle w:val="a4"/>
        <w:rPr>
          <w:sz w:val="22"/>
          <w:szCs w:val="22"/>
        </w:rPr>
      </w:pPr>
      <w:r w:rsidRPr="000B747E">
        <w:rPr>
          <w:sz w:val="22"/>
          <w:szCs w:val="22"/>
        </w:rPr>
        <w:t>СОВЕТ МУНИЦИПАЛЬНОГО РАЙОНА «УСТЬ-КУЛОМСКИЙ»</w:t>
      </w:r>
    </w:p>
    <w:p w:rsidR="00202788" w:rsidRPr="000B747E" w:rsidRDefault="00202788" w:rsidP="00202788">
      <w:pPr>
        <w:pStyle w:val="a4"/>
        <w:rPr>
          <w:sz w:val="22"/>
          <w:szCs w:val="22"/>
        </w:rPr>
      </w:pPr>
    </w:p>
    <w:p w:rsidR="00202788" w:rsidRPr="000B747E" w:rsidRDefault="00202788" w:rsidP="00202788">
      <w:pPr>
        <w:pStyle w:val="a4"/>
        <w:rPr>
          <w:sz w:val="22"/>
          <w:szCs w:val="22"/>
        </w:rPr>
      </w:pPr>
      <w:r w:rsidRPr="000B747E">
        <w:rPr>
          <w:sz w:val="22"/>
          <w:szCs w:val="22"/>
        </w:rPr>
        <w:t>К Ы В К Ō Р Т Ō Д</w:t>
      </w:r>
    </w:p>
    <w:p w:rsidR="00202788" w:rsidRPr="000B747E" w:rsidRDefault="00202788" w:rsidP="00202788">
      <w:pPr>
        <w:pStyle w:val="a4"/>
        <w:rPr>
          <w:sz w:val="22"/>
          <w:szCs w:val="22"/>
        </w:rPr>
      </w:pPr>
      <w:r w:rsidRPr="000B747E">
        <w:rPr>
          <w:sz w:val="22"/>
          <w:szCs w:val="22"/>
        </w:rPr>
        <w:t>Р Е Ш Е Н И Е</w:t>
      </w:r>
    </w:p>
    <w:p w:rsidR="00202788" w:rsidRPr="000B747E" w:rsidRDefault="00202788" w:rsidP="00202788">
      <w:pPr>
        <w:pStyle w:val="a4"/>
        <w:rPr>
          <w:sz w:val="22"/>
          <w:szCs w:val="22"/>
        </w:rPr>
      </w:pPr>
      <w:r w:rsidRPr="000B747E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XI</w:t>
      </w:r>
      <w:r w:rsidRPr="000B747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заседание </w:t>
      </w:r>
      <w:r>
        <w:rPr>
          <w:sz w:val="22"/>
          <w:szCs w:val="22"/>
          <w:lang w:val="en-US"/>
        </w:rPr>
        <w:t>VI</w:t>
      </w:r>
      <w:r w:rsidRPr="000B747E">
        <w:rPr>
          <w:sz w:val="22"/>
          <w:szCs w:val="22"/>
        </w:rPr>
        <w:t xml:space="preserve"> созыва</w:t>
      </w:r>
    </w:p>
    <w:p w:rsidR="00B66154" w:rsidRDefault="00B66154" w:rsidP="00B66154">
      <w:pPr>
        <w:contextualSpacing/>
        <w:jc w:val="center"/>
        <w:rPr>
          <w:b/>
          <w:sz w:val="28"/>
          <w:szCs w:val="28"/>
        </w:rPr>
      </w:pPr>
    </w:p>
    <w:p w:rsidR="00202788" w:rsidRPr="00894C6F" w:rsidRDefault="00202788" w:rsidP="00B66154">
      <w:pPr>
        <w:contextualSpacing/>
        <w:jc w:val="center"/>
        <w:rPr>
          <w:b/>
          <w:sz w:val="28"/>
          <w:szCs w:val="28"/>
        </w:rPr>
      </w:pPr>
    </w:p>
    <w:p w:rsidR="00B66154" w:rsidRPr="008E42DB" w:rsidRDefault="00202788" w:rsidP="00B66154">
      <w:pPr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16 декабря </w:t>
      </w:r>
      <w:r w:rsidR="00B66154">
        <w:rPr>
          <w:sz w:val="28"/>
          <w:szCs w:val="28"/>
          <w:u w:val="single"/>
        </w:rPr>
        <w:t>2016</w:t>
      </w:r>
      <w:r>
        <w:rPr>
          <w:sz w:val="28"/>
          <w:szCs w:val="28"/>
          <w:u w:val="single"/>
        </w:rPr>
        <w:t xml:space="preserve"> года №</w:t>
      </w:r>
      <w:r w:rsidRPr="008E42DB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en-US"/>
        </w:rPr>
        <w:t>XI</w:t>
      </w:r>
      <w:r w:rsidRPr="008E42DB">
        <w:rPr>
          <w:sz w:val="28"/>
          <w:szCs w:val="28"/>
          <w:u w:val="single"/>
        </w:rPr>
        <w:t>-151</w:t>
      </w:r>
    </w:p>
    <w:p w:rsidR="00B66154" w:rsidRPr="00894C6F" w:rsidRDefault="00B66154" w:rsidP="00B66154">
      <w:pPr>
        <w:contextualSpacing/>
        <w:jc w:val="both"/>
        <w:rPr>
          <w:sz w:val="20"/>
          <w:szCs w:val="20"/>
        </w:rPr>
      </w:pPr>
      <w:r w:rsidRPr="00894C6F">
        <w:rPr>
          <w:sz w:val="20"/>
          <w:szCs w:val="20"/>
        </w:rPr>
        <w:t>с. Усть-Кулом, Усть-Куломский район, Республика Коми</w:t>
      </w:r>
    </w:p>
    <w:p w:rsidR="00B66154" w:rsidRDefault="00B66154" w:rsidP="00B66154">
      <w:pPr>
        <w:contextualSpacing/>
        <w:jc w:val="both"/>
        <w:rPr>
          <w:sz w:val="20"/>
          <w:szCs w:val="20"/>
        </w:rPr>
      </w:pPr>
    </w:p>
    <w:p w:rsidR="00B66154" w:rsidRPr="00894C6F" w:rsidRDefault="00B66154" w:rsidP="00B66154">
      <w:pPr>
        <w:contextualSpacing/>
        <w:jc w:val="both"/>
        <w:rPr>
          <w:sz w:val="20"/>
          <w:szCs w:val="20"/>
        </w:rPr>
      </w:pPr>
    </w:p>
    <w:p w:rsidR="00B66154" w:rsidRPr="00202788" w:rsidRDefault="00B66154" w:rsidP="00B66154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2788">
        <w:rPr>
          <w:rFonts w:ascii="Times New Roman" w:hAnsi="Times New Roman" w:cs="Times New Roman"/>
          <w:bCs/>
          <w:sz w:val="28"/>
          <w:szCs w:val="28"/>
        </w:rPr>
        <w:t>О внесении изменений  в правила землепользования и застройки муниципального образования с</w:t>
      </w:r>
      <w:r w:rsidR="00202788" w:rsidRPr="00202788">
        <w:rPr>
          <w:rFonts w:ascii="Times New Roman" w:hAnsi="Times New Roman" w:cs="Times New Roman"/>
          <w:bCs/>
          <w:sz w:val="28"/>
          <w:szCs w:val="28"/>
        </w:rPr>
        <w:t>ельского поселения  «Помоздино»</w:t>
      </w:r>
    </w:p>
    <w:p w:rsidR="00B66154" w:rsidRDefault="00B66154" w:rsidP="00B66154">
      <w:pPr>
        <w:jc w:val="both"/>
        <w:rPr>
          <w:sz w:val="28"/>
          <w:szCs w:val="28"/>
        </w:rPr>
      </w:pPr>
    </w:p>
    <w:p w:rsidR="006E6561" w:rsidRDefault="00B66154" w:rsidP="006E65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4C6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94C6F">
        <w:rPr>
          <w:rFonts w:ascii="Times New Roman" w:hAnsi="Times New Roman" w:cs="Times New Roman"/>
          <w:sz w:val="28"/>
          <w:szCs w:val="28"/>
        </w:rPr>
        <w:t xml:space="preserve"> </w:t>
      </w:r>
      <w:r w:rsidR="006E6561">
        <w:rPr>
          <w:rFonts w:ascii="Times New Roman" w:hAnsi="Times New Roman" w:cs="Times New Roman"/>
          <w:sz w:val="28"/>
          <w:szCs w:val="28"/>
        </w:rPr>
        <w:t xml:space="preserve">В соответствии со статьёй 33 Градостроительного кодекса Российской Федерации, статьей 12 Федерального закона от 23.06.2014 г. № 171-ФЗ «О внесении изменений в Земельный кодекс Российской Федерации и отдельные законодательные акты Российской Федерации», </w:t>
      </w:r>
      <w:r w:rsidR="006E6561" w:rsidRPr="001B7986">
        <w:rPr>
          <w:rFonts w:ascii="Times New Roman" w:hAnsi="Times New Roman" w:cs="Times New Roman"/>
          <w:sz w:val="28"/>
          <w:szCs w:val="28"/>
        </w:rPr>
        <w:t>статьей 14 Федерального закона от 06.10.2003 № 131-ФЗ "Об общих принципах организации местного самоуправления в Российской Федерации",</w:t>
      </w:r>
      <w:r w:rsidR="006E65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E6561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России от 01.09.2014 г. № 540 «Об утверждении классификатора видов разрешенного использования земельных участков», Совет муниципального района "Усть-Куломский" решил:</w:t>
      </w:r>
    </w:p>
    <w:p w:rsidR="00B66154" w:rsidRPr="00894C6F" w:rsidRDefault="00B66154" w:rsidP="00B661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E42DB">
        <w:rPr>
          <w:rFonts w:ascii="Times New Roman" w:hAnsi="Times New Roman" w:cs="Times New Roman"/>
          <w:bCs/>
          <w:sz w:val="28"/>
          <w:szCs w:val="28"/>
        </w:rPr>
        <w:t>Внести в п</w:t>
      </w:r>
      <w:r w:rsidR="00176C0A" w:rsidRPr="00176C0A">
        <w:rPr>
          <w:rFonts w:ascii="Times New Roman" w:hAnsi="Times New Roman" w:cs="Times New Roman"/>
          <w:bCs/>
          <w:sz w:val="28"/>
          <w:szCs w:val="28"/>
        </w:rPr>
        <w:t>равила землепользования и застройки муниципального образования сельского поселения «Помоздино», утвержденные решением Совета  сельского поселения «Помоздино» от 29.04.2013 №III-27/136 «Об утверждении генерального плана,  правил землепользования и застройки муниципального образования сельского поселения «Помоздино»</w:t>
      </w:r>
      <w:r w:rsidR="006E6561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изменения и дополнения  согласно приложению</w:t>
      </w:r>
      <w:r w:rsidRPr="00894C6F">
        <w:rPr>
          <w:rFonts w:ascii="Times New Roman" w:hAnsi="Times New Roman" w:cs="Times New Roman"/>
          <w:sz w:val="28"/>
          <w:szCs w:val="28"/>
        </w:rPr>
        <w:t>.</w:t>
      </w:r>
    </w:p>
    <w:p w:rsidR="00B66154" w:rsidRPr="00894C6F" w:rsidRDefault="00B66154" w:rsidP="00B661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4C6F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опубликования в информационном вестнике Совета и администрации муниципального района «Усть-Куломский».</w:t>
      </w:r>
    </w:p>
    <w:p w:rsidR="00B66154" w:rsidRDefault="00B66154" w:rsidP="00B661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05901" w:rsidRPr="00894C6F" w:rsidRDefault="00505901" w:rsidP="00B661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02788" w:rsidRPr="00EE46DC" w:rsidRDefault="00202788" w:rsidP="00202788">
      <w:pPr>
        <w:pStyle w:val="a7"/>
        <w:spacing w:after="0"/>
        <w:rPr>
          <w:sz w:val="28"/>
          <w:szCs w:val="28"/>
        </w:rPr>
      </w:pPr>
      <w:r w:rsidRPr="00EE46DC">
        <w:rPr>
          <w:sz w:val="28"/>
          <w:szCs w:val="28"/>
        </w:rPr>
        <w:t xml:space="preserve">Заместитель председателя </w:t>
      </w:r>
    </w:p>
    <w:p w:rsidR="00202788" w:rsidRPr="00EE46DC" w:rsidRDefault="00202788" w:rsidP="00202788">
      <w:pPr>
        <w:pStyle w:val="a7"/>
        <w:spacing w:after="0"/>
        <w:rPr>
          <w:sz w:val="28"/>
          <w:szCs w:val="28"/>
        </w:rPr>
      </w:pPr>
      <w:r w:rsidRPr="00EE46DC">
        <w:rPr>
          <w:sz w:val="28"/>
          <w:szCs w:val="28"/>
        </w:rPr>
        <w:t xml:space="preserve">Совета МР «Усть-Куломский»                                                     О.В. Пунегова                                                         </w:t>
      </w:r>
    </w:p>
    <w:p w:rsidR="00234923" w:rsidRPr="00234923" w:rsidRDefault="00234923" w:rsidP="0023492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66154" w:rsidRDefault="00B66154" w:rsidP="00EE3525">
      <w:pPr>
        <w:autoSpaceDE w:val="0"/>
        <w:autoSpaceDN w:val="0"/>
        <w:rPr>
          <w:b/>
          <w:bCs/>
        </w:rPr>
      </w:pPr>
    </w:p>
    <w:p w:rsidR="00B66154" w:rsidRDefault="00B66154" w:rsidP="00EE3525">
      <w:pPr>
        <w:autoSpaceDE w:val="0"/>
        <w:autoSpaceDN w:val="0"/>
        <w:rPr>
          <w:b/>
          <w:bCs/>
        </w:rPr>
      </w:pPr>
    </w:p>
    <w:p w:rsidR="006E6561" w:rsidRPr="008E42DB" w:rsidRDefault="006E6561" w:rsidP="00EE3525">
      <w:pPr>
        <w:autoSpaceDE w:val="0"/>
        <w:autoSpaceDN w:val="0"/>
        <w:rPr>
          <w:b/>
          <w:bCs/>
        </w:rPr>
      </w:pPr>
    </w:p>
    <w:p w:rsidR="00202788" w:rsidRPr="008E42DB" w:rsidRDefault="00202788" w:rsidP="00EE3525">
      <w:pPr>
        <w:autoSpaceDE w:val="0"/>
        <w:autoSpaceDN w:val="0"/>
        <w:rPr>
          <w:b/>
          <w:bCs/>
        </w:rPr>
      </w:pPr>
    </w:p>
    <w:p w:rsidR="00202788" w:rsidRPr="008E42DB" w:rsidRDefault="00202788" w:rsidP="00EE3525">
      <w:pPr>
        <w:autoSpaceDE w:val="0"/>
        <w:autoSpaceDN w:val="0"/>
        <w:rPr>
          <w:b/>
          <w:bCs/>
        </w:rPr>
      </w:pPr>
    </w:p>
    <w:p w:rsidR="00B66154" w:rsidRDefault="00B66154" w:rsidP="00EE3525">
      <w:pPr>
        <w:autoSpaceDE w:val="0"/>
        <w:autoSpaceDN w:val="0"/>
        <w:rPr>
          <w:b/>
          <w:bCs/>
        </w:rPr>
      </w:pPr>
    </w:p>
    <w:p w:rsidR="00B66154" w:rsidRPr="00916187" w:rsidRDefault="00B66154" w:rsidP="00B66154">
      <w:pPr>
        <w:pStyle w:val="ConsPlusNormal"/>
        <w:ind w:firstLine="6096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1618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6187">
        <w:rPr>
          <w:rFonts w:ascii="Times New Roman" w:hAnsi="Times New Roman" w:cs="Times New Roman"/>
          <w:sz w:val="28"/>
          <w:szCs w:val="28"/>
        </w:rPr>
        <w:t>к решению</w:t>
      </w:r>
    </w:p>
    <w:p w:rsidR="00B66154" w:rsidRPr="00916187" w:rsidRDefault="00B66154" w:rsidP="00B661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16187">
        <w:rPr>
          <w:rFonts w:ascii="Times New Roman" w:hAnsi="Times New Roman" w:cs="Times New Roman"/>
          <w:sz w:val="28"/>
          <w:szCs w:val="28"/>
        </w:rPr>
        <w:t>Совета муниципального района</w:t>
      </w:r>
    </w:p>
    <w:p w:rsidR="00B66154" w:rsidRPr="00916187" w:rsidRDefault="00B66154" w:rsidP="00B661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"Усть-Куломский</w:t>
      </w:r>
      <w:r w:rsidRPr="00916187">
        <w:rPr>
          <w:rFonts w:ascii="Times New Roman" w:hAnsi="Times New Roman" w:cs="Times New Roman"/>
          <w:sz w:val="28"/>
          <w:szCs w:val="28"/>
        </w:rPr>
        <w:t>"</w:t>
      </w:r>
    </w:p>
    <w:p w:rsidR="00B66154" w:rsidRPr="00202788" w:rsidRDefault="00202788" w:rsidP="00B661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8E42DB">
        <w:rPr>
          <w:rFonts w:ascii="Times New Roman" w:hAnsi="Times New Roman" w:cs="Times New Roman"/>
          <w:sz w:val="28"/>
          <w:szCs w:val="28"/>
        </w:rPr>
        <w:t xml:space="preserve"> 16 </w:t>
      </w:r>
      <w:r>
        <w:rPr>
          <w:rFonts w:ascii="Times New Roman" w:hAnsi="Times New Roman" w:cs="Times New Roman"/>
          <w:sz w:val="28"/>
          <w:szCs w:val="28"/>
        </w:rPr>
        <w:t xml:space="preserve">декабря </w:t>
      </w:r>
      <w:smartTag w:uri="urn:schemas-microsoft-com:office:smarttags" w:element="metricconverter">
        <w:smartTagPr>
          <w:attr w:name="ProductID" w:val="2016 г"/>
        </w:smartTagPr>
        <w:r w:rsidR="00B66154">
          <w:rPr>
            <w:rFonts w:ascii="Times New Roman" w:hAnsi="Times New Roman" w:cs="Times New Roman"/>
            <w:sz w:val="28"/>
            <w:szCs w:val="28"/>
          </w:rPr>
          <w:t>2016 г</w:t>
        </w:r>
        <w:r>
          <w:rPr>
            <w:rFonts w:ascii="Times New Roman" w:hAnsi="Times New Roman" w:cs="Times New Roman"/>
            <w:sz w:val="28"/>
            <w:szCs w:val="28"/>
          </w:rPr>
          <w:t xml:space="preserve"> № </w:t>
        </w:r>
        <w:r>
          <w:rPr>
            <w:rFonts w:ascii="Times New Roman" w:hAnsi="Times New Roman" w:cs="Times New Roman"/>
            <w:sz w:val="28"/>
            <w:szCs w:val="28"/>
            <w:lang w:val="en-US"/>
          </w:rPr>
          <w:t>XI</w:t>
        </w:r>
        <w:r>
          <w:rPr>
            <w:rFonts w:ascii="Times New Roman" w:hAnsi="Times New Roman" w:cs="Times New Roman"/>
            <w:sz w:val="28"/>
            <w:szCs w:val="28"/>
          </w:rPr>
          <w:t>-151</w:t>
        </w:r>
      </w:smartTag>
    </w:p>
    <w:p w:rsidR="00B66154" w:rsidRDefault="00B66154" w:rsidP="00B66154">
      <w:pPr>
        <w:pStyle w:val="ConsPlusNormal"/>
      </w:pPr>
    </w:p>
    <w:p w:rsidR="00B66154" w:rsidRPr="00916187" w:rsidRDefault="00B66154" w:rsidP="00B66154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Par30"/>
      <w:bookmarkEnd w:id="0"/>
    </w:p>
    <w:p w:rsidR="008E5D87" w:rsidRPr="008E5D87" w:rsidRDefault="00492BD9" w:rsidP="008E5D87">
      <w:pPr>
        <w:autoSpaceDE w:val="0"/>
        <w:autoSpaceDN w:val="0"/>
        <w:jc w:val="both"/>
        <w:rPr>
          <w:bCs/>
          <w:sz w:val="28"/>
          <w:szCs w:val="28"/>
        </w:rPr>
      </w:pPr>
      <w:r w:rsidRPr="008E5D87">
        <w:rPr>
          <w:sz w:val="28"/>
          <w:szCs w:val="28"/>
        </w:rPr>
        <w:t xml:space="preserve">     </w:t>
      </w:r>
      <w:r w:rsidR="008E42DB" w:rsidRPr="008E5D87">
        <w:rPr>
          <w:bCs/>
          <w:sz w:val="28"/>
          <w:szCs w:val="28"/>
        </w:rPr>
        <w:t xml:space="preserve">          </w:t>
      </w:r>
      <w:r w:rsidR="008E5D87" w:rsidRPr="008E5D87">
        <w:rPr>
          <w:bCs/>
          <w:sz w:val="28"/>
          <w:szCs w:val="28"/>
        </w:rPr>
        <w:t>Внести в Правила землепользования и застройки муниципального образования сельского поселения «Помоздино», утвержденные решением Совета  сельского поселения «Помоздино» от 29.04.2013 №III-27/136 «Об утверждении генерального плана,  правил землепользования и застройки муниципального образования сельского поселения «Помоздино» следующие изменения и дополнения:</w:t>
      </w:r>
    </w:p>
    <w:p w:rsidR="008E5D87" w:rsidRPr="00310777" w:rsidRDefault="008E5D87" w:rsidP="008E5D8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1. В</w:t>
      </w:r>
      <w:r w:rsidRPr="00D6427B">
        <w:rPr>
          <w:bCs/>
          <w:sz w:val="28"/>
          <w:szCs w:val="28"/>
        </w:rPr>
        <w:t xml:space="preserve"> </w:t>
      </w:r>
      <w:r w:rsidRPr="00310777">
        <w:rPr>
          <w:bCs/>
          <w:sz w:val="28"/>
          <w:szCs w:val="28"/>
        </w:rPr>
        <w:t>раздел</w:t>
      </w:r>
      <w:r>
        <w:rPr>
          <w:bCs/>
          <w:sz w:val="28"/>
          <w:szCs w:val="28"/>
        </w:rPr>
        <w:t>е</w:t>
      </w:r>
      <w:r w:rsidRPr="00310777">
        <w:rPr>
          <w:bCs/>
          <w:sz w:val="28"/>
          <w:szCs w:val="28"/>
        </w:rPr>
        <w:t xml:space="preserve"> «Жилые зоны»</w:t>
      </w:r>
      <w:r>
        <w:rPr>
          <w:bCs/>
          <w:sz w:val="28"/>
          <w:szCs w:val="28"/>
        </w:rPr>
        <w:t xml:space="preserve"> статьи</w:t>
      </w:r>
      <w:r w:rsidRPr="00D6427B">
        <w:rPr>
          <w:bCs/>
          <w:sz w:val="28"/>
          <w:szCs w:val="28"/>
        </w:rPr>
        <w:t xml:space="preserve"> 31 «Градостроительные р</w:t>
      </w:r>
      <w:r>
        <w:rPr>
          <w:bCs/>
          <w:sz w:val="28"/>
          <w:szCs w:val="28"/>
        </w:rPr>
        <w:t>егламенты территориальных зон»</w:t>
      </w:r>
    </w:p>
    <w:p w:rsidR="008E5D87" w:rsidRPr="00C84427" w:rsidRDefault="008E5D87" w:rsidP="008E5D87">
      <w:pPr>
        <w:jc w:val="both"/>
        <w:rPr>
          <w:color w:val="FF0000"/>
          <w:sz w:val="28"/>
          <w:szCs w:val="28"/>
        </w:rPr>
      </w:pPr>
      <w:r w:rsidRPr="00310777">
        <w:rPr>
          <w:bCs/>
          <w:sz w:val="28"/>
          <w:szCs w:val="28"/>
        </w:rPr>
        <w:t xml:space="preserve">          1)</w:t>
      </w:r>
      <w:r>
        <w:rPr>
          <w:sz w:val="28"/>
          <w:szCs w:val="28"/>
        </w:rPr>
        <w:t xml:space="preserve">  </w:t>
      </w:r>
      <w:r w:rsidRPr="00310777">
        <w:rPr>
          <w:sz w:val="28"/>
          <w:szCs w:val="28"/>
        </w:rPr>
        <w:t>Абзац  «</w:t>
      </w:r>
      <w:r w:rsidRPr="00310777">
        <w:rPr>
          <w:bCs/>
          <w:spacing w:val="-5"/>
          <w:sz w:val="28"/>
          <w:szCs w:val="28"/>
        </w:rPr>
        <w:t>Основные виды разрешенного использования земельных участков и объектов ка</w:t>
      </w:r>
      <w:r>
        <w:rPr>
          <w:bCs/>
          <w:sz w:val="28"/>
          <w:szCs w:val="28"/>
        </w:rPr>
        <w:t>питального строительства:</w:t>
      </w:r>
      <w:r w:rsidRPr="00310777">
        <w:rPr>
          <w:bCs/>
          <w:sz w:val="28"/>
          <w:szCs w:val="28"/>
        </w:rPr>
        <w:t xml:space="preserve"> зоны</w:t>
      </w:r>
      <w:r w:rsidRPr="00310777">
        <w:rPr>
          <w:b/>
          <w:bCs/>
          <w:sz w:val="28"/>
          <w:szCs w:val="28"/>
        </w:rPr>
        <w:t xml:space="preserve"> «</w:t>
      </w:r>
      <w:r w:rsidRPr="00310777">
        <w:rPr>
          <w:sz w:val="28"/>
          <w:szCs w:val="28"/>
        </w:rPr>
        <w:t>Ж-1 – зона жилой застройки усадебного типа</w:t>
      </w:r>
      <w:r w:rsidRPr="00413EFB">
        <w:rPr>
          <w:color w:val="000000" w:themeColor="text1"/>
          <w:sz w:val="28"/>
          <w:szCs w:val="28"/>
        </w:rPr>
        <w:t xml:space="preserve">»  </w:t>
      </w:r>
      <w:r>
        <w:rPr>
          <w:color w:val="000000" w:themeColor="text1"/>
          <w:sz w:val="28"/>
          <w:szCs w:val="28"/>
        </w:rPr>
        <w:t>дополнить следующими видами разрешенного использования и предельными параметрами</w:t>
      </w:r>
      <w:r w:rsidRPr="00413EFB">
        <w:rPr>
          <w:color w:val="000000" w:themeColor="text1"/>
          <w:sz w:val="28"/>
          <w:szCs w:val="28"/>
        </w:rPr>
        <w:t>:</w:t>
      </w:r>
    </w:p>
    <w:p w:rsidR="008E5D87" w:rsidRDefault="008E5D87" w:rsidP="008E5D87">
      <w:pPr>
        <w:jc w:val="both"/>
        <w:rPr>
          <w:bCs/>
          <w:sz w:val="28"/>
          <w:szCs w:val="28"/>
        </w:rPr>
      </w:pPr>
      <w:r w:rsidRPr="00310777">
        <w:rPr>
          <w:sz w:val="28"/>
          <w:szCs w:val="28"/>
        </w:rPr>
        <w:t xml:space="preserve">          «</w:t>
      </w:r>
      <w:r w:rsidRPr="00310777">
        <w:rPr>
          <w:bCs/>
          <w:spacing w:val="-5"/>
          <w:sz w:val="28"/>
          <w:szCs w:val="28"/>
        </w:rPr>
        <w:t>Основные виды разрешенного использования земельных участков и объектов ка</w:t>
      </w:r>
      <w:r w:rsidRPr="00310777">
        <w:rPr>
          <w:bCs/>
          <w:sz w:val="28"/>
          <w:szCs w:val="28"/>
        </w:rPr>
        <w:t>питального строительства:</w:t>
      </w:r>
    </w:p>
    <w:p w:rsidR="008E5D87" w:rsidRPr="00310777" w:rsidRDefault="008E5D87" w:rsidP="008E5D87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- одноквартирные жилые дома с приквартирными участками;</w:t>
      </w:r>
    </w:p>
    <w:p w:rsidR="008E5D8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 xml:space="preserve">- строительство, обслуживание жилого дома (индивидуального жилого дома) и 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10777">
        <w:rPr>
          <w:sz w:val="28"/>
          <w:szCs w:val="28"/>
        </w:rPr>
        <w:t>ведение личного подсобного хозяйства;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  <w:tab w:val="left" w:pos="55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>- ведение личного подсобного хозяйства;</w:t>
      </w:r>
      <w:r w:rsidRPr="00310777">
        <w:rPr>
          <w:sz w:val="28"/>
          <w:szCs w:val="28"/>
        </w:rPr>
        <w:tab/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>- магазины, рынки;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>- торговые центры (торгово-развлекательные центры);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>- строительство, обслуживание магазинов и других объектов розничной торговли;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>- развлечения;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>- общественное питание ;</w:t>
      </w:r>
    </w:p>
    <w:p w:rsidR="008E5D8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 xml:space="preserve">- строительство и обслуживание столовой, кафе, закусочной и других объектов 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10777">
        <w:rPr>
          <w:sz w:val="28"/>
          <w:szCs w:val="28"/>
        </w:rPr>
        <w:t>общественного питания;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>- объекты гаражного назначения</w:t>
      </w:r>
      <w:r>
        <w:rPr>
          <w:sz w:val="28"/>
          <w:szCs w:val="28"/>
        </w:rPr>
        <w:t xml:space="preserve"> (</w:t>
      </w:r>
      <w:r w:rsidRPr="00310777">
        <w:rPr>
          <w:sz w:val="28"/>
          <w:szCs w:val="28"/>
        </w:rPr>
        <w:t>строительство, обслуживание гаражей</w:t>
      </w:r>
      <w:r>
        <w:rPr>
          <w:sz w:val="28"/>
          <w:szCs w:val="28"/>
        </w:rPr>
        <w:t>)</w:t>
      </w:r>
      <w:r w:rsidRPr="00310777">
        <w:rPr>
          <w:sz w:val="28"/>
          <w:szCs w:val="28"/>
        </w:rPr>
        <w:t xml:space="preserve">, 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>- гостиничное обслуживание;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310777">
        <w:rPr>
          <w:sz w:val="28"/>
          <w:szCs w:val="28"/>
        </w:rPr>
        <w:t>оммунальное обслуживание;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>- бытовое обслуживание;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>- религиозное использование;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 xml:space="preserve">-  противопожарные водоемы и резервуары; 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>-  телефонные автоматы;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>-  площадки для мусоросборников;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>- участковые пункты милиции;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>-  объекты инженерной защиты населения от ЧС.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10777">
        <w:rPr>
          <w:sz w:val="28"/>
          <w:szCs w:val="28"/>
        </w:rPr>
        <w:t>- размещение объектов электросетевого хозяйства;</w:t>
      </w:r>
    </w:p>
    <w:p w:rsidR="008E5D87" w:rsidRPr="00310777" w:rsidRDefault="008E5D87" w:rsidP="008E5D87">
      <w:pPr>
        <w:jc w:val="both"/>
        <w:rPr>
          <w:color w:val="333333"/>
          <w:sz w:val="28"/>
          <w:szCs w:val="28"/>
          <w:shd w:val="clear" w:color="auto" w:fill="FFFFFF"/>
        </w:rPr>
      </w:pPr>
      <w:r w:rsidRPr="00310777">
        <w:rPr>
          <w:color w:val="333333"/>
          <w:sz w:val="28"/>
          <w:szCs w:val="28"/>
          <w:shd w:val="clear" w:color="auto" w:fill="FFFFFF"/>
        </w:rPr>
        <w:t>- обслуживание автотранспорта;</w:t>
      </w:r>
    </w:p>
    <w:p w:rsidR="008E5D87" w:rsidRDefault="008E5D87" w:rsidP="008E5D87">
      <w:pPr>
        <w:jc w:val="both"/>
        <w:rPr>
          <w:color w:val="333333"/>
          <w:sz w:val="28"/>
          <w:szCs w:val="28"/>
          <w:shd w:val="clear" w:color="auto" w:fill="FFFFFF"/>
        </w:rPr>
      </w:pPr>
      <w:r w:rsidRPr="00310777">
        <w:rPr>
          <w:color w:val="333333"/>
          <w:sz w:val="28"/>
          <w:szCs w:val="28"/>
          <w:shd w:val="clear" w:color="auto" w:fill="FFFFFF"/>
        </w:rPr>
        <w:t>- спорт.</w:t>
      </w:r>
    </w:p>
    <w:p w:rsidR="008E5D87" w:rsidRDefault="008E5D87" w:rsidP="008E5D87">
      <w:pPr>
        <w:rPr>
          <w:color w:val="333333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lastRenderedPageBreak/>
        <w:t>-</w:t>
      </w:r>
      <w:r w:rsidRPr="001A2603">
        <w:rPr>
          <w:color w:val="000000"/>
          <w:sz w:val="28"/>
          <w:szCs w:val="28"/>
        </w:rPr>
        <w:t>минимальный отступ от границы земел</w:t>
      </w:r>
      <w:r>
        <w:rPr>
          <w:color w:val="000000"/>
          <w:sz w:val="28"/>
          <w:szCs w:val="28"/>
        </w:rPr>
        <w:t>ьного участка (красной линии)–</w:t>
      </w:r>
      <w:smartTag w:uri="urn:schemas-microsoft-com:office:smarttags" w:element="metricconverter">
        <w:smartTagPr>
          <w:attr w:name="ProductID" w:val="3 м"/>
        </w:smartTagPr>
        <w:r w:rsidRPr="001A2603">
          <w:rPr>
            <w:color w:val="000000"/>
            <w:sz w:val="28"/>
            <w:szCs w:val="28"/>
          </w:rPr>
          <w:t>3 м</w:t>
        </w:r>
      </w:smartTag>
      <w:r w:rsidRPr="001A2603">
        <w:rPr>
          <w:color w:val="000000"/>
          <w:sz w:val="28"/>
          <w:szCs w:val="28"/>
        </w:rPr>
        <w:t>;</w:t>
      </w:r>
    </w:p>
    <w:p w:rsidR="008E5D87" w:rsidRDefault="008E5D87" w:rsidP="008E5D87">
      <w:pPr>
        <w:jc w:val="both"/>
        <w:rPr>
          <w:color w:val="333333"/>
          <w:sz w:val="28"/>
          <w:szCs w:val="28"/>
          <w:shd w:val="clear" w:color="auto" w:fill="FFFFFF"/>
        </w:rPr>
      </w:pPr>
      <w:r w:rsidRPr="001F2C28">
        <w:rPr>
          <w:sz w:val="28"/>
          <w:szCs w:val="28"/>
        </w:rPr>
        <w:t xml:space="preserve">- максимальный процент застройки земельного участка </w:t>
      </w:r>
      <w:r>
        <w:rPr>
          <w:sz w:val="28"/>
          <w:szCs w:val="28"/>
        </w:rPr>
        <w:t>– до 30%</w:t>
      </w:r>
      <w:r w:rsidRPr="00310777">
        <w:rPr>
          <w:color w:val="333333"/>
          <w:sz w:val="28"/>
          <w:szCs w:val="28"/>
          <w:shd w:val="clear" w:color="auto" w:fill="FFFFFF"/>
        </w:rPr>
        <w:t>».</w:t>
      </w:r>
    </w:p>
    <w:p w:rsidR="008E5D87" w:rsidRPr="00D6427B" w:rsidRDefault="008E5D87" w:rsidP="008E5D87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          2) </w:t>
      </w:r>
      <w:r w:rsidRPr="00310777">
        <w:rPr>
          <w:bCs/>
          <w:sz w:val="28"/>
          <w:szCs w:val="28"/>
        </w:rPr>
        <w:t>В</w:t>
      </w:r>
      <w:r w:rsidRPr="00D6427B">
        <w:rPr>
          <w:bCs/>
          <w:sz w:val="28"/>
          <w:szCs w:val="28"/>
        </w:rPr>
        <w:t xml:space="preserve"> подраздел</w:t>
      </w:r>
      <w:r w:rsidRPr="00D6427B">
        <w:rPr>
          <w:bCs/>
          <w:color w:val="FF0000"/>
          <w:sz w:val="28"/>
          <w:szCs w:val="28"/>
        </w:rPr>
        <w:t xml:space="preserve"> </w:t>
      </w:r>
      <w:r w:rsidRPr="00D6427B">
        <w:rPr>
          <w:sz w:val="28"/>
          <w:szCs w:val="28"/>
        </w:rPr>
        <w:t xml:space="preserve"> «Ж-2 – зона многоквартирной малоэтажной жилой застройки (1-2 этажа)» в основные виды разрешенного использования земельных участков и объектов капитального строительства включить виды разрешенного использования:</w:t>
      </w:r>
    </w:p>
    <w:p w:rsidR="008E5D87" w:rsidRPr="00D6427B" w:rsidRDefault="008E5D87" w:rsidP="008E5D87">
      <w:pPr>
        <w:jc w:val="both"/>
        <w:rPr>
          <w:sz w:val="28"/>
          <w:szCs w:val="28"/>
        </w:rPr>
      </w:pPr>
      <w:r w:rsidRPr="00D6427B">
        <w:rPr>
          <w:sz w:val="28"/>
          <w:szCs w:val="28"/>
        </w:rPr>
        <w:t xml:space="preserve">          - Объекты торговли (строительство, обслуживание объектов торговли), торговые центры, торгово-развлекательные центры (комплексы);</w:t>
      </w:r>
    </w:p>
    <w:p w:rsidR="008E5D87" w:rsidRPr="00D6427B" w:rsidRDefault="008E5D87" w:rsidP="008E5D87">
      <w:pPr>
        <w:jc w:val="both"/>
        <w:rPr>
          <w:sz w:val="28"/>
          <w:szCs w:val="28"/>
        </w:rPr>
      </w:pPr>
      <w:r w:rsidRPr="00D6427B">
        <w:rPr>
          <w:sz w:val="28"/>
          <w:szCs w:val="28"/>
        </w:rPr>
        <w:t xml:space="preserve">          - Общественное питание (строительство, обслуживание объектов общественного питания);</w:t>
      </w:r>
    </w:p>
    <w:p w:rsidR="008E5D87" w:rsidRDefault="008E5D87" w:rsidP="008E5D87">
      <w:pPr>
        <w:jc w:val="both"/>
        <w:rPr>
          <w:sz w:val="28"/>
          <w:szCs w:val="28"/>
        </w:rPr>
      </w:pPr>
      <w:r w:rsidRPr="00D6427B">
        <w:rPr>
          <w:sz w:val="28"/>
          <w:szCs w:val="28"/>
        </w:rPr>
        <w:t xml:space="preserve">          - Развлечения (размещение объектов капитального строительства, п</w:t>
      </w:r>
      <w:r>
        <w:rPr>
          <w:sz w:val="28"/>
          <w:szCs w:val="28"/>
        </w:rPr>
        <w:t>редназначенных для развлечений);</w:t>
      </w:r>
    </w:p>
    <w:p w:rsidR="008E5D87" w:rsidRDefault="008E5D87" w:rsidP="008E5D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Объекты гаражного назначения (строительство, обслуживание гаража);</w:t>
      </w:r>
    </w:p>
    <w:p w:rsidR="008E5D87" w:rsidRDefault="008E5D87" w:rsidP="008E5D87">
      <w:pPr>
        <w:pStyle w:val="ae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2603">
        <w:rPr>
          <w:rFonts w:ascii="Times New Roman" w:hAnsi="Times New Roman"/>
          <w:color w:val="000000"/>
          <w:sz w:val="28"/>
          <w:szCs w:val="28"/>
        </w:rPr>
        <w:t xml:space="preserve">-  минимальный отступ от границы земельного участка (красной линии) – </w:t>
      </w:r>
      <w:smartTag w:uri="urn:schemas-microsoft-com:office:smarttags" w:element="metricconverter">
        <w:smartTagPr>
          <w:attr w:name="ProductID" w:val="3 м"/>
        </w:smartTagPr>
        <w:r w:rsidRPr="001A2603">
          <w:rPr>
            <w:rFonts w:ascii="Times New Roman" w:hAnsi="Times New Roman"/>
            <w:color w:val="000000"/>
            <w:sz w:val="28"/>
            <w:szCs w:val="28"/>
          </w:rPr>
          <w:t>3 м</w:t>
        </w:r>
      </w:smartTag>
      <w:r w:rsidRPr="001A2603">
        <w:rPr>
          <w:rFonts w:ascii="Times New Roman" w:hAnsi="Times New Roman"/>
          <w:color w:val="000000"/>
          <w:sz w:val="28"/>
          <w:szCs w:val="28"/>
        </w:rPr>
        <w:t>;</w:t>
      </w:r>
    </w:p>
    <w:p w:rsidR="008E5D87" w:rsidRPr="00413EFB" w:rsidRDefault="008E5D87" w:rsidP="008E5D87">
      <w:pPr>
        <w:pStyle w:val="ae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13EFB">
        <w:rPr>
          <w:rFonts w:ascii="Times New Roman" w:hAnsi="Times New Roman"/>
          <w:sz w:val="28"/>
          <w:szCs w:val="28"/>
        </w:rPr>
        <w:t>- максимальный процент застройки земельного участка – до 30%.</w:t>
      </w:r>
    </w:p>
    <w:p w:rsidR="008E5D87" w:rsidRPr="00D6427B" w:rsidRDefault="008E5D87" w:rsidP="008E5D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3) </w:t>
      </w:r>
      <w:r w:rsidRPr="00D6427B">
        <w:rPr>
          <w:sz w:val="28"/>
          <w:szCs w:val="28"/>
        </w:rPr>
        <w:t>В подраздел «Ж-3 – зона многофункционального (общественно-жилого) назначения» в основные виды разрешенного использования земельных участков и объектов капитального строительства включить вид разрешенного использования:</w:t>
      </w:r>
    </w:p>
    <w:p w:rsidR="008E5D87" w:rsidRPr="00310777" w:rsidRDefault="008E5D87" w:rsidP="008E5D87">
      <w:pPr>
        <w:jc w:val="both"/>
        <w:rPr>
          <w:sz w:val="28"/>
          <w:szCs w:val="28"/>
        </w:rPr>
      </w:pPr>
      <w:r w:rsidRPr="00D6427B">
        <w:rPr>
          <w:sz w:val="28"/>
          <w:szCs w:val="28"/>
        </w:rPr>
        <w:t xml:space="preserve">          - Религиозное использование.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С</w:t>
      </w:r>
      <w:r w:rsidRPr="00310777">
        <w:rPr>
          <w:sz w:val="28"/>
          <w:szCs w:val="28"/>
        </w:rPr>
        <w:t xml:space="preserve">троительство, обслуживание жилого дома (индивидуального жилого дома) и </w:t>
      </w:r>
      <w:r>
        <w:rPr>
          <w:sz w:val="28"/>
          <w:szCs w:val="28"/>
        </w:rPr>
        <w:t xml:space="preserve">ведение </w:t>
      </w:r>
      <w:r w:rsidRPr="00310777">
        <w:rPr>
          <w:sz w:val="28"/>
          <w:szCs w:val="28"/>
        </w:rPr>
        <w:t>личного подсобного хозяйства;</w:t>
      </w:r>
    </w:p>
    <w:p w:rsidR="008E5D87" w:rsidRDefault="008E5D87" w:rsidP="008E5D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В</w:t>
      </w:r>
      <w:r w:rsidRPr="00310777">
        <w:rPr>
          <w:sz w:val="28"/>
          <w:szCs w:val="28"/>
        </w:rPr>
        <w:t>едение личного подсобного хозяйства;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М</w:t>
      </w:r>
      <w:r w:rsidRPr="00310777">
        <w:rPr>
          <w:sz w:val="28"/>
          <w:szCs w:val="28"/>
        </w:rPr>
        <w:t>агазины, рынки;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Т</w:t>
      </w:r>
      <w:r w:rsidRPr="00310777">
        <w:rPr>
          <w:sz w:val="28"/>
          <w:szCs w:val="28"/>
        </w:rPr>
        <w:t>орговые центры (торгово-развлекательные центры);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С</w:t>
      </w:r>
      <w:r w:rsidRPr="00310777">
        <w:rPr>
          <w:sz w:val="28"/>
          <w:szCs w:val="28"/>
        </w:rPr>
        <w:t>троительство, обслуживание магазинов и других объектов розничной торговли;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Р</w:t>
      </w:r>
      <w:r w:rsidRPr="00310777">
        <w:rPr>
          <w:sz w:val="28"/>
          <w:szCs w:val="28"/>
        </w:rPr>
        <w:t>азвлечения;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О</w:t>
      </w:r>
      <w:r w:rsidRPr="00310777">
        <w:rPr>
          <w:sz w:val="28"/>
          <w:szCs w:val="28"/>
        </w:rPr>
        <w:t xml:space="preserve">бщественное питание </w:t>
      </w:r>
      <w:r>
        <w:rPr>
          <w:sz w:val="28"/>
          <w:szCs w:val="28"/>
        </w:rPr>
        <w:t>(</w:t>
      </w:r>
      <w:r w:rsidRPr="00310777">
        <w:rPr>
          <w:sz w:val="28"/>
          <w:szCs w:val="28"/>
        </w:rPr>
        <w:t>строительство и обслуживание столовой, кафе, закусочной и других объектов общественного питания</w:t>
      </w:r>
      <w:r>
        <w:rPr>
          <w:sz w:val="28"/>
          <w:szCs w:val="28"/>
        </w:rPr>
        <w:t>)</w:t>
      </w:r>
      <w:r w:rsidRPr="00310777">
        <w:rPr>
          <w:sz w:val="28"/>
          <w:szCs w:val="28"/>
        </w:rPr>
        <w:t>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</w:t>
      </w:r>
      <w:r w:rsidRPr="00310777">
        <w:rPr>
          <w:sz w:val="28"/>
          <w:szCs w:val="28"/>
        </w:rPr>
        <w:t>бъекты гаражного назначения</w:t>
      </w:r>
      <w:r>
        <w:rPr>
          <w:sz w:val="28"/>
          <w:szCs w:val="28"/>
        </w:rPr>
        <w:t xml:space="preserve"> (</w:t>
      </w:r>
      <w:r w:rsidRPr="00310777">
        <w:rPr>
          <w:sz w:val="28"/>
          <w:szCs w:val="28"/>
        </w:rPr>
        <w:t>строительство, обслуживание гаражей</w:t>
      </w:r>
      <w:r>
        <w:rPr>
          <w:sz w:val="28"/>
          <w:szCs w:val="28"/>
        </w:rPr>
        <w:t>)</w:t>
      </w:r>
      <w:r w:rsidRPr="00310777">
        <w:rPr>
          <w:sz w:val="28"/>
          <w:szCs w:val="28"/>
        </w:rPr>
        <w:t xml:space="preserve">, 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Г</w:t>
      </w:r>
      <w:r w:rsidRPr="00310777">
        <w:rPr>
          <w:sz w:val="28"/>
          <w:szCs w:val="28"/>
        </w:rPr>
        <w:t>остиничное обслуживание;</w:t>
      </w:r>
    </w:p>
    <w:p w:rsidR="008E5D87" w:rsidRPr="0031077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К</w:t>
      </w:r>
      <w:r w:rsidRPr="00310777">
        <w:rPr>
          <w:sz w:val="28"/>
          <w:szCs w:val="28"/>
        </w:rPr>
        <w:t>оммунальное обслуживание;</w:t>
      </w:r>
    </w:p>
    <w:p w:rsidR="008E5D87" w:rsidRDefault="008E5D87" w:rsidP="008E5D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Бытовое обслуживание.</w:t>
      </w:r>
    </w:p>
    <w:p w:rsidR="008E5D87" w:rsidRDefault="008E5D87" w:rsidP="008E5D87">
      <w:pPr>
        <w:pStyle w:val="ae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A79DA">
        <w:rPr>
          <w:rFonts w:ascii="Times New Roman" w:hAnsi="Times New Roman"/>
          <w:sz w:val="28"/>
          <w:szCs w:val="28"/>
        </w:rPr>
        <w:t xml:space="preserve">предельные параметры разрешенного строительства, реконструкции объектов капитального строительства» </w:t>
      </w:r>
      <w:r>
        <w:rPr>
          <w:rFonts w:ascii="Times New Roman" w:hAnsi="Times New Roman"/>
          <w:sz w:val="28"/>
          <w:szCs w:val="28"/>
        </w:rPr>
        <w:t xml:space="preserve">дополнить </w:t>
      </w:r>
      <w:r w:rsidRPr="00FA79DA">
        <w:rPr>
          <w:rFonts w:ascii="Times New Roman" w:hAnsi="Times New Roman"/>
          <w:sz w:val="28"/>
          <w:szCs w:val="28"/>
        </w:rPr>
        <w:t>следующими параметрами:</w:t>
      </w:r>
    </w:p>
    <w:p w:rsidR="008E5D87" w:rsidRDefault="008E5D87" w:rsidP="008E5D87">
      <w:pPr>
        <w:pStyle w:val="ae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2603">
        <w:rPr>
          <w:rFonts w:ascii="Times New Roman" w:hAnsi="Times New Roman"/>
          <w:color w:val="000000"/>
          <w:sz w:val="28"/>
          <w:szCs w:val="28"/>
        </w:rPr>
        <w:t xml:space="preserve">-  минимальный отступ от границы земельного участка (красной линии) – </w:t>
      </w:r>
      <w:smartTag w:uri="urn:schemas-microsoft-com:office:smarttags" w:element="metricconverter">
        <w:smartTagPr>
          <w:attr w:name="ProductID" w:val="3 м"/>
        </w:smartTagPr>
        <w:r w:rsidRPr="001A2603">
          <w:rPr>
            <w:rFonts w:ascii="Times New Roman" w:hAnsi="Times New Roman"/>
            <w:color w:val="000000"/>
            <w:sz w:val="28"/>
            <w:szCs w:val="28"/>
          </w:rPr>
          <w:t>3 м</w:t>
        </w:r>
      </w:smartTag>
      <w:r w:rsidRPr="001A2603">
        <w:rPr>
          <w:rFonts w:ascii="Times New Roman" w:hAnsi="Times New Roman"/>
          <w:color w:val="000000"/>
          <w:sz w:val="28"/>
          <w:szCs w:val="28"/>
        </w:rPr>
        <w:t>;</w:t>
      </w:r>
    </w:p>
    <w:p w:rsidR="008E5D87" w:rsidRPr="00413EFB" w:rsidRDefault="008E5D87" w:rsidP="008E5D87">
      <w:pPr>
        <w:pStyle w:val="ae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13EFB">
        <w:rPr>
          <w:rFonts w:ascii="Times New Roman" w:hAnsi="Times New Roman"/>
          <w:sz w:val="28"/>
          <w:szCs w:val="28"/>
        </w:rPr>
        <w:t>- максимальный процент застройки земельного участка – до 30%.</w:t>
      </w:r>
    </w:p>
    <w:p w:rsidR="008E5D87" w:rsidRPr="003C48E2" w:rsidRDefault="008E5D87" w:rsidP="008E5D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4) Раздел</w:t>
      </w:r>
      <w:r w:rsidRPr="003C48E2">
        <w:rPr>
          <w:sz w:val="28"/>
          <w:szCs w:val="28"/>
        </w:rPr>
        <w:t xml:space="preserve"> «Ж-4 - зона перспективног</w:t>
      </w:r>
      <w:r>
        <w:rPr>
          <w:sz w:val="28"/>
          <w:szCs w:val="28"/>
        </w:rPr>
        <w:t>о развития жилых зон» дополнить текстом следующего содержания</w:t>
      </w:r>
      <w:r w:rsidRPr="003C48E2">
        <w:rPr>
          <w:sz w:val="28"/>
          <w:szCs w:val="28"/>
        </w:rPr>
        <w:t>:</w:t>
      </w:r>
    </w:p>
    <w:p w:rsidR="008E5D87" w:rsidRDefault="008E5D87" w:rsidP="008E5D8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«</w:t>
      </w:r>
      <w:r w:rsidRPr="003C48E2">
        <w:rPr>
          <w:color w:val="000000"/>
          <w:sz w:val="28"/>
          <w:szCs w:val="28"/>
        </w:rPr>
        <w:t xml:space="preserve">Размещение объектов осуществляется согласно регламентам зоны Ж-1 до принятия решения о резервировании земель под перспективную </w:t>
      </w:r>
      <w:r w:rsidRPr="003C48E2">
        <w:rPr>
          <w:color w:val="000000"/>
          <w:sz w:val="28"/>
          <w:szCs w:val="28"/>
        </w:rPr>
        <w:lastRenderedPageBreak/>
        <w:t xml:space="preserve">застройку на территории сельского поселения «Помоздино», после изъятия земельных участков  </w:t>
      </w:r>
      <w:r>
        <w:rPr>
          <w:color w:val="000000"/>
          <w:sz w:val="28"/>
          <w:szCs w:val="28"/>
        </w:rPr>
        <w:t>– согласно регламентам зоны Ж-2</w:t>
      </w:r>
      <w:r w:rsidRPr="003C48E2">
        <w:rPr>
          <w:color w:val="000000"/>
          <w:sz w:val="28"/>
          <w:szCs w:val="28"/>
        </w:rPr>
        <w:t>».</w:t>
      </w:r>
    </w:p>
    <w:p w:rsidR="008E5D87" w:rsidRDefault="008E5D87" w:rsidP="008E5D87">
      <w:pPr>
        <w:ind w:left="426" w:firstLine="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F3127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EB398C">
        <w:rPr>
          <w:sz w:val="28"/>
          <w:szCs w:val="28"/>
        </w:rPr>
        <w:t>«ОД-1 – зона административно-делового центра,</w:t>
      </w:r>
      <w:r>
        <w:rPr>
          <w:sz w:val="28"/>
          <w:szCs w:val="28"/>
        </w:rPr>
        <w:t xml:space="preserve"> здравоохранения,</w:t>
      </w:r>
      <w:r w:rsidRPr="00EB398C">
        <w:rPr>
          <w:sz w:val="28"/>
          <w:szCs w:val="28"/>
        </w:rPr>
        <w:t xml:space="preserve"> социального и культурно-бытового обслуживания» </w:t>
      </w:r>
      <w:r>
        <w:rPr>
          <w:sz w:val="28"/>
          <w:szCs w:val="28"/>
        </w:rPr>
        <w:t>дополнить   следующими параметрами:</w:t>
      </w:r>
      <w:r w:rsidRPr="00EB398C">
        <w:rPr>
          <w:sz w:val="28"/>
          <w:szCs w:val="28"/>
        </w:rPr>
        <w:t xml:space="preserve"> </w:t>
      </w:r>
    </w:p>
    <w:p w:rsidR="008E5D87" w:rsidRDefault="008E5D87" w:rsidP="008E5D87">
      <w:pPr>
        <w:ind w:left="426" w:firstLine="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«п</w:t>
      </w:r>
      <w:r w:rsidRPr="00EB398C">
        <w:rPr>
          <w:sz w:val="28"/>
          <w:szCs w:val="28"/>
        </w:rPr>
        <w:t>редельные размеры земельных участков и предельные параметры разрешенного строительства, реконструкции объ</w:t>
      </w:r>
      <w:r>
        <w:rPr>
          <w:sz w:val="28"/>
          <w:szCs w:val="28"/>
        </w:rPr>
        <w:t>ектов капитального строительства:</w:t>
      </w:r>
      <w:r w:rsidRPr="00EB398C">
        <w:rPr>
          <w:sz w:val="28"/>
          <w:szCs w:val="28"/>
        </w:rPr>
        <w:t xml:space="preserve"> </w:t>
      </w:r>
    </w:p>
    <w:p w:rsidR="008E5D87" w:rsidRPr="00EB398C" w:rsidRDefault="008E5D87" w:rsidP="008E5D87">
      <w:pPr>
        <w:ind w:left="426" w:firstLine="425"/>
        <w:contextualSpacing/>
        <w:jc w:val="both"/>
        <w:rPr>
          <w:sz w:val="28"/>
          <w:szCs w:val="28"/>
        </w:rPr>
      </w:pPr>
      <w:r w:rsidRPr="00EB398C">
        <w:rPr>
          <w:sz w:val="28"/>
          <w:szCs w:val="28"/>
        </w:rPr>
        <w:t>«- минимальная</w:t>
      </w:r>
      <w:r>
        <w:rPr>
          <w:sz w:val="28"/>
          <w:szCs w:val="28"/>
        </w:rPr>
        <w:t xml:space="preserve"> площадь земельного участка - 40</w:t>
      </w:r>
      <w:r w:rsidRPr="00EB398C">
        <w:rPr>
          <w:sz w:val="28"/>
          <w:szCs w:val="28"/>
        </w:rPr>
        <w:t>0 кв.м;</w:t>
      </w:r>
    </w:p>
    <w:p w:rsidR="008E5D87" w:rsidRPr="00EB398C" w:rsidRDefault="008E5D87" w:rsidP="008E5D87">
      <w:pPr>
        <w:ind w:left="426" w:firstLine="425"/>
        <w:contextualSpacing/>
        <w:jc w:val="both"/>
        <w:rPr>
          <w:sz w:val="28"/>
          <w:szCs w:val="28"/>
        </w:rPr>
      </w:pPr>
      <w:r w:rsidRPr="00EB398C">
        <w:rPr>
          <w:sz w:val="28"/>
          <w:szCs w:val="28"/>
        </w:rPr>
        <w:t xml:space="preserve"> - минимальна</w:t>
      </w:r>
      <w:r>
        <w:rPr>
          <w:sz w:val="28"/>
          <w:szCs w:val="28"/>
        </w:rPr>
        <w:t>я ширина земельного участка-10м».</w:t>
      </w:r>
    </w:p>
    <w:p w:rsidR="008E5D87" w:rsidRDefault="008E5D87" w:rsidP="008E5D87">
      <w:pPr>
        <w:ind w:firstLine="360"/>
        <w:contextualSpacing/>
        <w:jc w:val="both"/>
        <w:rPr>
          <w:sz w:val="28"/>
          <w:szCs w:val="28"/>
        </w:rPr>
      </w:pPr>
      <w:r w:rsidRPr="004879EC">
        <w:rPr>
          <w:sz w:val="28"/>
          <w:szCs w:val="28"/>
        </w:rPr>
        <w:t xml:space="preserve">    </w:t>
      </w:r>
      <w:r>
        <w:rPr>
          <w:sz w:val="28"/>
          <w:szCs w:val="28"/>
        </w:rPr>
        <w:t>3</w:t>
      </w:r>
      <w:r w:rsidRPr="004879EC">
        <w:rPr>
          <w:sz w:val="28"/>
          <w:szCs w:val="28"/>
        </w:rPr>
        <w:t xml:space="preserve">. </w:t>
      </w:r>
      <w:r>
        <w:rPr>
          <w:sz w:val="28"/>
          <w:szCs w:val="28"/>
        </w:rPr>
        <w:t>Внести дополнения в раздел «Производственные зоны:</w:t>
      </w:r>
    </w:p>
    <w:p w:rsidR="008E5D87" w:rsidRDefault="008E5D87" w:rsidP="008E5D87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1) Г</w:t>
      </w:r>
      <w:r w:rsidRPr="004879EC">
        <w:rPr>
          <w:sz w:val="28"/>
          <w:szCs w:val="28"/>
        </w:rPr>
        <w:t>радострои</w:t>
      </w:r>
      <w:r>
        <w:rPr>
          <w:sz w:val="28"/>
          <w:szCs w:val="28"/>
        </w:rPr>
        <w:t>тельные</w:t>
      </w:r>
      <w:r w:rsidRPr="004879EC">
        <w:rPr>
          <w:sz w:val="28"/>
          <w:szCs w:val="28"/>
        </w:rPr>
        <w:t xml:space="preserve">  регламент</w:t>
      </w:r>
      <w:r>
        <w:rPr>
          <w:sz w:val="28"/>
          <w:szCs w:val="28"/>
        </w:rPr>
        <w:t>ы производственных зон:</w:t>
      </w:r>
    </w:p>
    <w:p w:rsidR="008E5D87" w:rsidRDefault="008E5D87" w:rsidP="008E5D8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879EC">
        <w:rPr>
          <w:sz w:val="28"/>
          <w:szCs w:val="28"/>
        </w:rPr>
        <w:t xml:space="preserve"> «П-1- зона промышленных объектов и производства </w:t>
      </w:r>
      <w:r w:rsidRPr="004879EC">
        <w:rPr>
          <w:sz w:val="28"/>
          <w:szCs w:val="28"/>
          <w:lang w:val="en-US"/>
        </w:rPr>
        <w:t>V</w:t>
      </w:r>
      <w:r w:rsidRPr="004879EC">
        <w:rPr>
          <w:sz w:val="28"/>
          <w:szCs w:val="28"/>
        </w:rPr>
        <w:t xml:space="preserve"> класса по санитарной классификации</w:t>
      </w:r>
      <w:r>
        <w:rPr>
          <w:sz w:val="28"/>
          <w:szCs w:val="28"/>
        </w:rPr>
        <w:t>»</w:t>
      </w:r>
    </w:p>
    <w:p w:rsidR="008E5D87" w:rsidRDefault="008E5D87" w:rsidP="008E5D8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«П-2 – зона промышленных объектов и производства IV класса по санитарной классификации»</w:t>
      </w:r>
    </w:p>
    <w:p w:rsidR="008E5D87" w:rsidRDefault="008E5D87" w:rsidP="008E5D8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«П-3 – зона промышленных объектов и производства III класса по санитарной классификации»</w:t>
      </w:r>
    </w:p>
    <w:p w:rsidR="008E5D87" w:rsidRPr="004879EC" w:rsidRDefault="008E5D87" w:rsidP="008E5D8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дополнить  абзацами</w:t>
      </w:r>
      <w:r w:rsidRPr="004879EC">
        <w:rPr>
          <w:sz w:val="28"/>
          <w:szCs w:val="28"/>
        </w:rPr>
        <w:t xml:space="preserve">  следующего содержания:</w:t>
      </w:r>
    </w:p>
    <w:p w:rsidR="008E5D87" w:rsidRDefault="008E5D87" w:rsidP="008E5D87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879EC">
        <w:rPr>
          <w:sz w:val="28"/>
          <w:szCs w:val="28"/>
        </w:rPr>
        <w:t>«Предельные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E5D87" w:rsidRPr="004879EC" w:rsidRDefault="008E5D87" w:rsidP="008E5D87">
      <w:pPr>
        <w:contextualSpacing/>
        <w:jc w:val="both"/>
        <w:rPr>
          <w:sz w:val="28"/>
          <w:szCs w:val="28"/>
        </w:rPr>
      </w:pPr>
      <w:r w:rsidRPr="004879EC">
        <w:rPr>
          <w:sz w:val="28"/>
          <w:szCs w:val="28"/>
        </w:rPr>
        <w:t>- минимальная площадь земельного участка 600 кв. м;</w:t>
      </w:r>
    </w:p>
    <w:p w:rsidR="008E5D87" w:rsidRPr="004879EC" w:rsidRDefault="008E5D87" w:rsidP="008E5D87">
      <w:pPr>
        <w:pStyle w:val="ad"/>
        <w:shd w:val="clear" w:color="auto" w:fill="FFFFFF"/>
        <w:tabs>
          <w:tab w:val="left" w:pos="142"/>
        </w:tabs>
        <w:spacing w:before="0" w:beforeAutospacing="0" w:after="0"/>
        <w:contextualSpacing/>
        <w:rPr>
          <w:sz w:val="28"/>
          <w:szCs w:val="28"/>
        </w:rPr>
      </w:pPr>
      <w:r w:rsidRPr="004879EC">
        <w:rPr>
          <w:sz w:val="28"/>
          <w:szCs w:val="28"/>
        </w:rPr>
        <w:t>- минимальная ширина земельного участка 20 м;</w:t>
      </w:r>
    </w:p>
    <w:p w:rsidR="008E5D87" w:rsidRPr="004879EC" w:rsidRDefault="008E5D87" w:rsidP="008E5D87">
      <w:pPr>
        <w:pStyle w:val="ad"/>
        <w:shd w:val="clear" w:color="auto" w:fill="FFFFFF"/>
        <w:tabs>
          <w:tab w:val="left" w:pos="142"/>
        </w:tabs>
        <w:spacing w:before="0" w:beforeAutospacing="0" w:after="0"/>
        <w:contextualSpacing/>
        <w:rPr>
          <w:sz w:val="28"/>
          <w:szCs w:val="28"/>
        </w:rPr>
      </w:pPr>
      <w:r w:rsidRPr="004879EC">
        <w:rPr>
          <w:sz w:val="28"/>
          <w:szCs w:val="28"/>
        </w:rPr>
        <w:t>- максимальное количество этажей -2;</w:t>
      </w:r>
    </w:p>
    <w:p w:rsidR="008E5D87" w:rsidRDefault="008E5D87" w:rsidP="008E5D87">
      <w:pPr>
        <w:pStyle w:val="ad"/>
        <w:shd w:val="clear" w:color="auto" w:fill="FFFFFF"/>
        <w:tabs>
          <w:tab w:val="left" w:pos="142"/>
        </w:tabs>
        <w:spacing w:before="0" w:beforeAutospacing="0" w:after="0"/>
        <w:contextualSpacing/>
        <w:rPr>
          <w:sz w:val="28"/>
          <w:szCs w:val="28"/>
        </w:rPr>
      </w:pPr>
      <w:r w:rsidRPr="004879EC">
        <w:rPr>
          <w:sz w:val="28"/>
          <w:szCs w:val="28"/>
        </w:rPr>
        <w:t>-  минимальный отступ от границы земельного участка (красной линии) – 3 м.</w:t>
      </w:r>
      <w:r>
        <w:rPr>
          <w:sz w:val="28"/>
          <w:szCs w:val="28"/>
        </w:rPr>
        <w:t>;</w:t>
      </w:r>
    </w:p>
    <w:p w:rsidR="008E5D87" w:rsidRDefault="008E5D87" w:rsidP="008E5D87">
      <w:pPr>
        <w:pStyle w:val="ad"/>
        <w:shd w:val="clear" w:color="auto" w:fill="FFFFFF"/>
        <w:tabs>
          <w:tab w:val="left" w:pos="142"/>
        </w:tabs>
        <w:spacing w:before="0" w:beforeAutospacing="0" w:after="0"/>
        <w:contextualSpacing/>
        <w:rPr>
          <w:sz w:val="28"/>
          <w:szCs w:val="28"/>
        </w:rPr>
      </w:pPr>
      <w:r>
        <w:rPr>
          <w:sz w:val="28"/>
          <w:szCs w:val="28"/>
        </w:rPr>
        <w:t>-  максимальный процент застройки земельного участка 60%</w:t>
      </w:r>
      <w:r w:rsidRPr="004879E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E5D87" w:rsidRPr="00B4473D" w:rsidRDefault="008E5D87" w:rsidP="008E5D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4473D">
        <w:rPr>
          <w:kern w:val="28"/>
          <w:sz w:val="28"/>
          <w:szCs w:val="28"/>
        </w:rPr>
        <w:t xml:space="preserve">        </w:t>
      </w:r>
      <w:r>
        <w:rPr>
          <w:kern w:val="28"/>
          <w:sz w:val="28"/>
          <w:szCs w:val="28"/>
        </w:rPr>
        <w:t xml:space="preserve"> 2) </w:t>
      </w:r>
      <w:r w:rsidRPr="00B4473D">
        <w:rPr>
          <w:sz w:val="28"/>
          <w:szCs w:val="28"/>
        </w:rPr>
        <w:t xml:space="preserve">В основные виды разрешенного использования земельных участков и объектов капитального строительства зоны «П-1 – зона промышленных объектов и производства V класса по санитарной классификации включить вид разрешенного использования: </w:t>
      </w:r>
    </w:p>
    <w:p w:rsidR="008E5D87" w:rsidRPr="00B4473D" w:rsidRDefault="008E5D87" w:rsidP="008E5D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4473D">
        <w:rPr>
          <w:sz w:val="28"/>
          <w:szCs w:val="28"/>
        </w:rPr>
        <w:t>- Сельскохозяйственное использование (размещение зданий и сооружений, используемых для хранения и переработки сельскохозяйственной продукции).</w:t>
      </w:r>
    </w:p>
    <w:p w:rsidR="008E5D87" w:rsidRPr="00B4473D" w:rsidRDefault="008E5D87" w:rsidP="008E5D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kern w:val="28"/>
          <w:sz w:val="28"/>
          <w:szCs w:val="28"/>
        </w:rPr>
        <w:t xml:space="preserve">          3)  </w:t>
      </w:r>
      <w:r w:rsidRPr="00B4473D">
        <w:rPr>
          <w:kern w:val="28"/>
          <w:sz w:val="28"/>
          <w:szCs w:val="28"/>
        </w:rPr>
        <w:t>В основные виды разрешенного использования земельных участков и объектов капитального строительства зоны «П-2 – зона промышленных объектов и производства IV класса по санитарной классификации»</w:t>
      </w:r>
      <w:r w:rsidRPr="00B4473D">
        <w:rPr>
          <w:sz w:val="28"/>
          <w:szCs w:val="28"/>
        </w:rPr>
        <w:t xml:space="preserve"> включить вид разрешенного использования:</w:t>
      </w:r>
    </w:p>
    <w:p w:rsidR="008E5D87" w:rsidRPr="00507767" w:rsidRDefault="008E5D87" w:rsidP="008E5D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4473D">
        <w:rPr>
          <w:sz w:val="28"/>
          <w:szCs w:val="28"/>
        </w:rPr>
        <w:t>- Животноводство</w:t>
      </w:r>
      <w:r>
        <w:rPr>
          <w:sz w:val="28"/>
          <w:szCs w:val="28"/>
        </w:rPr>
        <w:t xml:space="preserve"> (о</w:t>
      </w:r>
      <w:r w:rsidRPr="00B4473D">
        <w:rPr>
          <w:sz w:val="28"/>
          <w:szCs w:val="28"/>
        </w:rPr>
        <w:t>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</w:t>
      </w:r>
      <w:r w:rsidRPr="00B4473D">
        <w:rPr>
          <w:b/>
          <w:sz w:val="28"/>
          <w:szCs w:val="28"/>
        </w:rPr>
        <w:t xml:space="preserve"> </w:t>
      </w:r>
      <w:r w:rsidRPr="00B4473D">
        <w:rPr>
          <w:sz w:val="28"/>
          <w:szCs w:val="28"/>
        </w:rPr>
        <w:t>производства, хранения и первичной переработки сельскохозяйственной продукции</w:t>
      </w:r>
      <w:r>
        <w:rPr>
          <w:sz w:val="28"/>
          <w:szCs w:val="28"/>
        </w:rPr>
        <w:t>)</w:t>
      </w:r>
      <w:r w:rsidRPr="00B4473D">
        <w:rPr>
          <w:sz w:val="28"/>
          <w:szCs w:val="28"/>
        </w:rPr>
        <w:t>.</w:t>
      </w:r>
    </w:p>
    <w:p w:rsidR="008E5D87" w:rsidRPr="001F2C28" w:rsidRDefault="008E5D87" w:rsidP="008E5D87">
      <w:pPr>
        <w:jc w:val="both"/>
        <w:rPr>
          <w:sz w:val="28"/>
          <w:szCs w:val="28"/>
        </w:rPr>
      </w:pPr>
      <w:r w:rsidRPr="001F2C28">
        <w:rPr>
          <w:sz w:val="28"/>
          <w:szCs w:val="28"/>
        </w:rPr>
        <w:lastRenderedPageBreak/>
        <w:t xml:space="preserve">          </w:t>
      </w:r>
      <w:r>
        <w:rPr>
          <w:sz w:val="28"/>
          <w:szCs w:val="28"/>
        </w:rPr>
        <w:t>4</w:t>
      </w:r>
      <w:r w:rsidRPr="001F2C28">
        <w:rPr>
          <w:sz w:val="28"/>
          <w:szCs w:val="28"/>
        </w:rPr>
        <w:t xml:space="preserve">. Градостроительный </w:t>
      </w:r>
      <w:r>
        <w:rPr>
          <w:sz w:val="28"/>
          <w:szCs w:val="28"/>
        </w:rPr>
        <w:t xml:space="preserve"> регламент территориальных</w:t>
      </w:r>
      <w:r w:rsidRPr="001F2C28">
        <w:rPr>
          <w:sz w:val="28"/>
          <w:szCs w:val="28"/>
        </w:rPr>
        <w:t xml:space="preserve"> зон инженерной и транспортной инфраструктур</w:t>
      </w:r>
    </w:p>
    <w:p w:rsidR="008E5D87" w:rsidRPr="001F2C28" w:rsidRDefault="008E5D87" w:rsidP="008E5D87">
      <w:pPr>
        <w:jc w:val="both"/>
        <w:rPr>
          <w:sz w:val="28"/>
          <w:szCs w:val="28"/>
        </w:rPr>
      </w:pPr>
      <w:r w:rsidRPr="001F2C28">
        <w:rPr>
          <w:sz w:val="28"/>
          <w:szCs w:val="28"/>
        </w:rPr>
        <w:t xml:space="preserve">- зоны «ИТИ-1-зона объектов транспортной инфраструктуры» </w:t>
      </w:r>
    </w:p>
    <w:p w:rsidR="008E5D87" w:rsidRPr="001F2C28" w:rsidRDefault="008E5D87" w:rsidP="008E5D87">
      <w:pPr>
        <w:jc w:val="both"/>
        <w:rPr>
          <w:sz w:val="28"/>
          <w:szCs w:val="28"/>
        </w:rPr>
      </w:pPr>
      <w:r w:rsidRPr="001F2C28">
        <w:rPr>
          <w:sz w:val="28"/>
          <w:szCs w:val="28"/>
        </w:rPr>
        <w:t>- зоны «ИТИ-2 – зона объектов инженерной инфраструктуры»</w:t>
      </w:r>
    </w:p>
    <w:p w:rsidR="008E5D87" w:rsidRPr="001F2C28" w:rsidRDefault="008E5D87" w:rsidP="008E5D87">
      <w:pPr>
        <w:jc w:val="both"/>
        <w:rPr>
          <w:sz w:val="28"/>
          <w:szCs w:val="28"/>
        </w:rPr>
      </w:pPr>
      <w:r w:rsidRPr="001F2C28">
        <w:rPr>
          <w:sz w:val="28"/>
          <w:szCs w:val="28"/>
        </w:rPr>
        <w:t>дополнить   абзацами  следующего содержания:</w:t>
      </w:r>
    </w:p>
    <w:p w:rsidR="008E5D87" w:rsidRDefault="008E5D87" w:rsidP="008E5D87">
      <w:pPr>
        <w:ind w:firstLine="708"/>
        <w:contextualSpacing/>
        <w:jc w:val="both"/>
        <w:rPr>
          <w:sz w:val="28"/>
          <w:szCs w:val="28"/>
        </w:rPr>
      </w:pPr>
      <w:r w:rsidRPr="001F2C28">
        <w:rPr>
          <w:sz w:val="28"/>
          <w:szCs w:val="28"/>
        </w:rPr>
        <w:t>«Предельные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E5D87" w:rsidRDefault="008E5D87" w:rsidP="008E5D87">
      <w:pPr>
        <w:contextualSpacing/>
        <w:jc w:val="both"/>
        <w:rPr>
          <w:sz w:val="28"/>
          <w:szCs w:val="28"/>
        </w:rPr>
      </w:pPr>
      <w:r w:rsidRPr="001F2C28">
        <w:rPr>
          <w:sz w:val="28"/>
          <w:szCs w:val="28"/>
        </w:rPr>
        <w:t>- минимальная площадь земельного участка - 10 кв. м;</w:t>
      </w:r>
    </w:p>
    <w:p w:rsidR="008E5D87" w:rsidRDefault="008E5D87" w:rsidP="008E5D87">
      <w:pPr>
        <w:contextualSpacing/>
        <w:jc w:val="both"/>
        <w:rPr>
          <w:sz w:val="28"/>
          <w:szCs w:val="28"/>
        </w:rPr>
      </w:pPr>
      <w:r w:rsidRPr="001F2C28">
        <w:rPr>
          <w:sz w:val="28"/>
          <w:szCs w:val="28"/>
        </w:rPr>
        <w:t>- минимальная ширина земельного участка - 2 м;</w:t>
      </w:r>
    </w:p>
    <w:p w:rsidR="008E5D87" w:rsidRDefault="008E5D87" w:rsidP="008E5D87">
      <w:pPr>
        <w:contextualSpacing/>
        <w:jc w:val="both"/>
        <w:rPr>
          <w:sz w:val="28"/>
          <w:szCs w:val="28"/>
        </w:rPr>
      </w:pPr>
      <w:r w:rsidRPr="001F2C28">
        <w:rPr>
          <w:sz w:val="28"/>
          <w:szCs w:val="28"/>
        </w:rPr>
        <w:t>- максимальное количество этажей -2;</w:t>
      </w:r>
    </w:p>
    <w:p w:rsidR="008E5D87" w:rsidRDefault="008E5D87" w:rsidP="008E5D87">
      <w:pPr>
        <w:contextualSpacing/>
        <w:jc w:val="both"/>
        <w:rPr>
          <w:sz w:val="28"/>
          <w:szCs w:val="28"/>
        </w:rPr>
      </w:pPr>
      <w:r w:rsidRPr="001F2C28">
        <w:rPr>
          <w:sz w:val="28"/>
          <w:szCs w:val="28"/>
        </w:rPr>
        <w:t>- минимальный отступ линии застройки от границы земельного участка (красной линии) - 3 м.</w:t>
      </w:r>
    </w:p>
    <w:p w:rsidR="008E5D87" w:rsidRDefault="008E5D87" w:rsidP="008E5D87">
      <w:pPr>
        <w:contextualSpacing/>
        <w:jc w:val="both"/>
        <w:rPr>
          <w:sz w:val="28"/>
          <w:szCs w:val="28"/>
        </w:rPr>
      </w:pPr>
      <w:r w:rsidRPr="001F2C28">
        <w:rPr>
          <w:sz w:val="28"/>
          <w:szCs w:val="28"/>
        </w:rPr>
        <w:t xml:space="preserve">- максимальный процент застройки земельного участка </w:t>
      </w:r>
      <w:r>
        <w:rPr>
          <w:sz w:val="28"/>
          <w:szCs w:val="28"/>
        </w:rPr>
        <w:t>– до 40%</w:t>
      </w:r>
      <w:r w:rsidRPr="001F2C28">
        <w:rPr>
          <w:sz w:val="28"/>
          <w:szCs w:val="28"/>
        </w:rPr>
        <w:t>».</w:t>
      </w:r>
    </w:p>
    <w:p w:rsidR="008E5D87" w:rsidRDefault="008E5D87" w:rsidP="008E5D8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5.Градостроительные регламенты рекреационных зон</w:t>
      </w:r>
    </w:p>
    <w:p w:rsidR="008E5D87" w:rsidRPr="00A32072" w:rsidRDefault="008E5D87" w:rsidP="008E5D87">
      <w:pPr>
        <w:tabs>
          <w:tab w:val="right" w:pos="9923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2072">
        <w:rPr>
          <w:sz w:val="28"/>
          <w:szCs w:val="28"/>
        </w:rPr>
        <w:t>зоны «Р-1 – зона природных ландшафтов (лесопарк</w:t>
      </w:r>
      <w:r>
        <w:rPr>
          <w:sz w:val="28"/>
          <w:szCs w:val="28"/>
        </w:rPr>
        <w:t>ов, зон отдыха, пляжей, лесов)»</w:t>
      </w:r>
    </w:p>
    <w:p w:rsidR="008E5D87" w:rsidRPr="00A32072" w:rsidRDefault="008E5D87" w:rsidP="008E5D87">
      <w:pPr>
        <w:tabs>
          <w:tab w:val="right" w:pos="9923"/>
        </w:tabs>
        <w:autoSpaceDE w:val="0"/>
        <w:autoSpaceDN w:val="0"/>
        <w:jc w:val="both"/>
        <w:rPr>
          <w:sz w:val="28"/>
          <w:szCs w:val="28"/>
        </w:rPr>
      </w:pPr>
      <w:r w:rsidRPr="00A32072">
        <w:rPr>
          <w:sz w:val="28"/>
          <w:szCs w:val="28"/>
        </w:rPr>
        <w:t>- зоны «Р-2 – зона спортивных комплексов и сооружений»</w:t>
      </w:r>
    </w:p>
    <w:p w:rsidR="008E5D87" w:rsidRPr="00A32072" w:rsidRDefault="008E5D87" w:rsidP="008E5D87">
      <w:pPr>
        <w:tabs>
          <w:tab w:val="right" w:pos="9923"/>
        </w:tabs>
        <w:autoSpaceDE w:val="0"/>
        <w:autoSpaceDN w:val="0"/>
        <w:jc w:val="both"/>
        <w:rPr>
          <w:sz w:val="28"/>
          <w:szCs w:val="28"/>
        </w:rPr>
      </w:pPr>
      <w:r w:rsidRPr="00A32072">
        <w:rPr>
          <w:sz w:val="28"/>
          <w:szCs w:val="28"/>
        </w:rPr>
        <w:t>дополнить абзацами следующего содержания:</w:t>
      </w:r>
    </w:p>
    <w:p w:rsidR="008E5D87" w:rsidRDefault="008E5D87" w:rsidP="008E5D87">
      <w:pPr>
        <w:contextualSpacing/>
        <w:jc w:val="both"/>
        <w:rPr>
          <w:sz w:val="28"/>
          <w:szCs w:val="28"/>
        </w:rPr>
      </w:pPr>
      <w:r w:rsidRPr="00A320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A32072">
        <w:rPr>
          <w:sz w:val="28"/>
          <w:szCs w:val="28"/>
        </w:rPr>
        <w:t>«Предельные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E5D87" w:rsidRPr="00A32072" w:rsidRDefault="008E5D87" w:rsidP="008E5D87">
      <w:pPr>
        <w:contextualSpacing/>
        <w:jc w:val="both"/>
        <w:rPr>
          <w:sz w:val="28"/>
          <w:szCs w:val="28"/>
        </w:rPr>
      </w:pPr>
      <w:r w:rsidRPr="00A32072">
        <w:rPr>
          <w:sz w:val="28"/>
          <w:szCs w:val="28"/>
        </w:rPr>
        <w:t>- минимальная площадь земельного</w:t>
      </w:r>
      <w:r w:rsidRPr="00A32072">
        <w:rPr>
          <w:color w:val="000000"/>
          <w:sz w:val="28"/>
          <w:szCs w:val="28"/>
        </w:rPr>
        <w:t xml:space="preserve"> участка 1000 кв. м;</w:t>
      </w:r>
    </w:p>
    <w:p w:rsidR="008E5D87" w:rsidRPr="00A32072" w:rsidRDefault="008E5D87" w:rsidP="008E5D87">
      <w:pPr>
        <w:pStyle w:val="ad"/>
        <w:shd w:val="clear" w:color="auto" w:fill="FFFFFF"/>
        <w:spacing w:before="0" w:beforeAutospacing="0" w:after="0"/>
        <w:contextualSpacing/>
        <w:jc w:val="both"/>
        <w:rPr>
          <w:color w:val="000000"/>
          <w:sz w:val="28"/>
          <w:szCs w:val="28"/>
        </w:rPr>
      </w:pPr>
      <w:r w:rsidRPr="00A32072">
        <w:rPr>
          <w:color w:val="000000"/>
          <w:sz w:val="28"/>
          <w:szCs w:val="28"/>
        </w:rPr>
        <w:t>- минимальная ширина земельного участка 20 м;</w:t>
      </w:r>
    </w:p>
    <w:p w:rsidR="008E5D87" w:rsidRPr="00A32072" w:rsidRDefault="008E5D87" w:rsidP="008E5D87">
      <w:pPr>
        <w:pStyle w:val="ad"/>
        <w:shd w:val="clear" w:color="auto" w:fill="FFFFFF"/>
        <w:spacing w:before="0" w:beforeAutospacing="0" w:after="0"/>
        <w:contextualSpacing/>
        <w:jc w:val="both"/>
        <w:rPr>
          <w:color w:val="000000"/>
          <w:sz w:val="28"/>
          <w:szCs w:val="28"/>
        </w:rPr>
      </w:pPr>
      <w:r w:rsidRPr="00A32072">
        <w:rPr>
          <w:color w:val="000000"/>
          <w:sz w:val="28"/>
          <w:szCs w:val="28"/>
        </w:rPr>
        <w:t>- максимальное количество этажей -1;</w:t>
      </w:r>
    </w:p>
    <w:p w:rsidR="008E5D87" w:rsidRPr="00A32072" w:rsidRDefault="008E5D87" w:rsidP="008E5D87">
      <w:pPr>
        <w:pStyle w:val="ad"/>
        <w:shd w:val="clear" w:color="auto" w:fill="FFFFFF"/>
        <w:spacing w:before="0" w:beforeAutospacing="0" w:after="0"/>
        <w:contextualSpacing/>
        <w:jc w:val="both"/>
        <w:rPr>
          <w:color w:val="000000"/>
          <w:sz w:val="28"/>
          <w:szCs w:val="28"/>
        </w:rPr>
      </w:pPr>
      <w:r w:rsidRPr="00A32072">
        <w:rPr>
          <w:color w:val="000000"/>
          <w:sz w:val="28"/>
          <w:szCs w:val="28"/>
        </w:rPr>
        <w:t>- минимальный отступ линии застройки от границы земельного участка (красной линии) - 3 м.</w:t>
      </w:r>
    </w:p>
    <w:p w:rsidR="008E5D87" w:rsidRPr="00A32072" w:rsidRDefault="008E5D87" w:rsidP="008E5D87">
      <w:pPr>
        <w:pStyle w:val="ad"/>
        <w:shd w:val="clear" w:color="auto" w:fill="FFFFFF"/>
        <w:spacing w:before="0" w:beforeAutospacing="0" w:after="0"/>
        <w:contextualSpacing/>
        <w:jc w:val="both"/>
        <w:rPr>
          <w:color w:val="000000"/>
          <w:sz w:val="28"/>
          <w:szCs w:val="28"/>
        </w:rPr>
      </w:pPr>
      <w:r w:rsidRPr="00A32072">
        <w:rPr>
          <w:color w:val="000000"/>
          <w:sz w:val="28"/>
          <w:szCs w:val="28"/>
        </w:rPr>
        <w:t>- максимальный процент з</w:t>
      </w:r>
      <w:r>
        <w:rPr>
          <w:color w:val="000000"/>
          <w:sz w:val="28"/>
          <w:szCs w:val="28"/>
        </w:rPr>
        <w:t>астройки земельного участка 60%</w:t>
      </w:r>
      <w:r w:rsidRPr="00A32072">
        <w:rPr>
          <w:color w:val="000000"/>
          <w:sz w:val="28"/>
          <w:szCs w:val="28"/>
        </w:rPr>
        <w:t>».</w:t>
      </w:r>
    </w:p>
    <w:p w:rsidR="008E5D87" w:rsidRDefault="008E5D87" w:rsidP="008E5D87">
      <w:pPr>
        <w:jc w:val="both"/>
        <w:rPr>
          <w:color w:val="000000"/>
          <w:sz w:val="28"/>
          <w:szCs w:val="28"/>
        </w:rPr>
      </w:pPr>
      <w:r w:rsidRPr="00126346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6</w:t>
      </w:r>
      <w:r w:rsidRPr="0012634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Градостроительный регламент зоны «ОП-1 – зона охраны памятников» дополнить абзацем следующего содержания:</w:t>
      </w:r>
    </w:p>
    <w:p w:rsidR="008E5D87" w:rsidRDefault="008E5D87" w:rsidP="008E5D8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«Вспомогательные виды разрешенного использования земельных участков и объектов капитального строительства:</w:t>
      </w:r>
    </w:p>
    <w:p w:rsidR="008E5D87" w:rsidRPr="006F0D6B" w:rsidRDefault="008E5D87" w:rsidP="008E5D8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          -</w:t>
      </w:r>
      <w:r w:rsidRPr="006F0D6B">
        <w:rPr>
          <w:rFonts w:eastAsia="TimesNewRomanPSMT"/>
          <w:sz w:val="28"/>
          <w:szCs w:val="28"/>
          <w:lang w:eastAsia="en-US"/>
        </w:rPr>
        <w:t xml:space="preserve"> </w:t>
      </w:r>
      <w:r w:rsidRPr="00126346">
        <w:rPr>
          <w:rFonts w:eastAsia="TimesNewRomanPSMT"/>
          <w:sz w:val="28"/>
          <w:szCs w:val="28"/>
          <w:lang w:eastAsia="en-US"/>
        </w:rPr>
        <w:t>восстановление градостроительных (планировочных, типологических, масштабных)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126346">
        <w:rPr>
          <w:rFonts w:eastAsia="TimesNewRomanPSMT"/>
          <w:sz w:val="28"/>
          <w:szCs w:val="28"/>
          <w:lang w:eastAsia="en-US"/>
        </w:rPr>
        <w:t>характеристик его историко-градостроительной и природной среды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8E5D87" w:rsidRPr="006F0D6B" w:rsidRDefault="008E5D87" w:rsidP="008E5D87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          </w:t>
      </w:r>
      <w:r w:rsidRPr="00126346">
        <w:rPr>
          <w:rFonts w:eastAsia="TimesNewRomanPSMT"/>
          <w:sz w:val="28"/>
          <w:szCs w:val="28"/>
          <w:lang w:eastAsia="en-US"/>
        </w:rPr>
        <w:t xml:space="preserve">Особый режим использования </w:t>
      </w:r>
      <w:r>
        <w:rPr>
          <w:rFonts w:eastAsia="TimesNewRomanPSMT"/>
          <w:sz w:val="28"/>
          <w:szCs w:val="28"/>
          <w:lang w:eastAsia="en-US"/>
        </w:rPr>
        <w:t xml:space="preserve">земель в границах охранной зоны </w:t>
      </w:r>
      <w:r w:rsidRPr="00126346">
        <w:rPr>
          <w:rFonts w:eastAsia="TimesNewRomanPSMT"/>
          <w:sz w:val="28"/>
          <w:szCs w:val="28"/>
          <w:lang w:eastAsia="en-US"/>
        </w:rPr>
        <w:t>устанавливаются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126346">
        <w:rPr>
          <w:rFonts w:eastAsia="TimesNewRomanPSMT"/>
          <w:sz w:val="28"/>
          <w:szCs w:val="28"/>
          <w:lang w:eastAsia="en-US"/>
        </w:rPr>
        <w:t>с учетом следующих требований</w:t>
      </w:r>
      <w:r w:rsidRPr="00126346">
        <w:rPr>
          <w:rFonts w:eastAsiaTheme="minorHAnsi"/>
          <w:sz w:val="28"/>
          <w:szCs w:val="28"/>
          <w:lang w:eastAsia="en-US"/>
        </w:rPr>
        <w:t>:</w:t>
      </w:r>
    </w:p>
    <w:p w:rsidR="008E5D87" w:rsidRPr="006F0D6B" w:rsidRDefault="008E5D87" w:rsidP="008E5D8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26346">
        <w:rPr>
          <w:rFonts w:eastAsiaTheme="minorHAnsi"/>
          <w:sz w:val="28"/>
          <w:szCs w:val="28"/>
          <w:lang w:eastAsia="en-US"/>
        </w:rPr>
        <w:t xml:space="preserve">- </w:t>
      </w:r>
      <w:r w:rsidRPr="00126346">
        <w:rPr>
          <w:rFonts w:eastAsia="TimesNewRomanPSMT"/>
          <w:sz w:val="28"/>
          <w:szCs w:val="28"/>
          <w:lang w:eastAsia="en-US"/>
        </w:rPr>
        <w:t>запрещение строительства</w:t>
      </w:r>
      <w:r w:rsidRPr="00126346">
        <w:rPr>
          <w:rFonts w:eastAsiaTheme="minorHAnsi"/>
          <w:sz w:val="28"/>
          <w:szCs w:val="28"/>
          <w:lang w:eastAsia="en-US"/>
        </w:rPr>
        <w:t xml:space="preserve">, </w:t>
      </w:r>
      <w:r w:rsidRPr="00126346">
        <w:rPr>
          <w:rFonts w:eastAsia="TimesNewRomanPSMT"/>
          <w:sz w:val="28"/>
          <w:szCs w:val="28"/>
          <w:lang w:eastAsia="en-US"/>
        </w:rPr>
        <w:t>за исключением применения специальных мер</w:t>
      </w:r>
      <w:r w:rsidRPr="00126346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26346">
        <w:rPr>
          <w:rFonts w:eastAsia="TimesNewRomanPSMT"/>
          <w:sz w:val="28"/>
          <w:szCs w:val="28"/>
          <w:lang w:eastAsia="en-US"/>
        </w:rPr>
        <w:t xml:space="preserve">направленных на сохранение и восстановление </w:t>
      </w:r>
      <w:r w:rsidRPr="00126346">
        <w:rPr>
          <w:rFonts w:eastAsiaTheme="minorHAnsi"/>
          <w:sz w:val="28"/>
          <w:szCs w:val="28"/>
          <w:lang w:eastAsia="en-US"/>
        </w:rPr>
        <w:t>(</w:t>
      </w:r>
      <w:r w:rsidRPr="00126346">
        <w:rPr>
          <w:rFonts w:eastAsia="TimesNewRomanPSMT"/>
          <w:sz w:val="28"/>
          <w:szCs w:val="28"/>
          <w:lang w:eastAsia="en-US"/>
        </w:rPr>
        <w:t>регенерацию</w:t>
      </w:r>
      <w:r w:rsidRPr="00126346">
        <w:rPr>
          <w:rFonts w:eastAsiaTheme="minorHAnsi"/>
          <w:sz w:val="28"/>
          <w:szCs w:val="28"/>
          <w:lang w:eastAsia="en-US"/>
        </w:rPr>
        <w:t xml:space="preserve">) </w:t>
      </w:r>
      <w:r w:rsidRPr="00126346">
        <w:rPr>
          <w:rFonts w:eastAsia="TimesNewRomanPSMT"/>
          <w:sz w:val="28"/>
          <w:szCs w:val="28"/>
          <w:lang w:eastAsia="en-US"/>
        </w:rPr>
        <w:t>историко</w:t>
      </w:r>
      <w:r w:rsidRPr="00126346">
        <w:rPr>
          <w:rFonts w:eastAsiaTheme="minorHAnsi"/>
          <w:sz w:val="28"/>
          <w:szCs w:val="28"/>
          <w:lang w:eastAsia="en-US"/>
        </w:rPr>
        <w:t>-</w:t>
      </w:r>
      <w:r w:rsidRPr="00126346">
        <w:rPr>
          <w:rFonts w:eastAsia="TimesNewRomanPSMT"/>
          <w:sz w:val="28"/>
          <w:szCs w:val="28"/>
          <w:lang w:eastAsia="en-US"/>
        </w:rPr>
        <w:t>градостроительной или природной среды объекта культурного наследия</w:t>
      </w:r>
      <w:r w:rsidRPr="00126346">
        <w:rPr>
          <w:rFonts w:eastAsiaTheme="minorHAnsi"/>
          <w:sz w:val="28"/>
          <w:szCs w:val="28"/>
          <w:lang w:eastAsia="en-US"/>
        </w:rPr>
        <w:t xml:space="preserve">; </w:t>
      </w:r>
      <w:r w:rsidRPr="00126346">
        <w:rPr>
          <w:rFonts w:eastAsia="TimesNewRomanPSMT"/>
          <w:sz w:val="28"/>
          <w:szCs w:val="28"/>
          <w:lang w:eastAsia="en-US"/>
        </w:rPr>
        <w:t>а так же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126346">
        <w:rPr>
          <w:rFonts w:eastAsia="TimesNewRomanPSMT"/>
          <w:sz w:val="28"/>
          <w:szCs w:val="28"/>
          <w:lang w:eastAsia="en-US"/>
        </w:rPr>
        <w:t>сохранение гидрогеологических и экологических условий</w:t>
      </w:r>
      <w:r w:rsidRPr="00126346">
        <w:rPr>
          <w:rFonts w:eastAsiaTheme="minorHAnsi"/>
          <w:sz w:val="28"/>
          <w:szCs w:val="28"/>
          <w:lang w:eastAsia="en-US"/>
        </w:rPr>
        <w:t xml:space="preserve">, </w:t>
      </w:r>
      <w:r w:rsidRPr="00126346">
        <w:rPr>
          <w:rFonts w:eastAsia="TimesNewRomanPSMT"/>
          <w:sz w:val="28"/>
          <w:szCs w:val="28"/>
          <w:lang w:eastAsia="en-US"/>
        </w:rPr>
        <w:t>необходимых для обеспечения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126346">
        <w:rPr>
          <w:rFonts w:eastAsia="TimesNewRomanPSMT"/>
          <w:sz w:val="28"/>
          <w:szCs w:val="28"/>
          <w:lang w:eastAsia="en-US"/>
        </w:rPr>
        <w:t>сохранности объекта культурного наследия;</w:t>
      </w:r>
    </w:p>
    <w:p w:rsidR="008E5D87" w:rsidRPr="00126346" w:rsidRDefault="008E5D87" w:rsidP="008E5D87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  <w:lang w:eastAsia="en-US"/>
        </w:rPr>
      </w:pPr>
      <w:r w:rsidRPr="00126346">
        <w:rPr>
          <w:rFonts w:eastAsia="TimesNewRomanPSMT"/>
          <w:sz w:val="28"/>
          <w:szCs w:val="28"/>
          <w:lang w:eastAsia="en-US"/>
        </w:rPr>
        <w:t>- ограничение капитального ремонта и реконструкции объектов капитального</w:t>
      </w:r>
    </w:p>
    <w:p w:rsidR="008E5D87" w:rsidRPr="00126346" w:rsidRDefault="008E5D87" w:rsidP="008E5D87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  <w:lang w:eastAsia="en-US"/>
        </w:rPr>
      </w:pPr>
      <w:r w:rsidRPr="00126346">
        <w:rPr>
          <w:rFonts w:eastAsia="TimesNewRomanPSMT"/>
          <w:sz w:val="28"/>
          <w:szCs w:val="28"/>
          <w:lang w:eastAsia="en-US"/>
        </w:rPr>
        <w:t>строительства и их частей, в том числе касающееся их размеров, пропорций и параметров,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126346">
        <w:rPr>
          <w:rFonts w:eastAsia="TimesNewRomanPSMT"/>
          <w:sz w:val="28"/>
          <w:szCs w:val="28"/>
          <w:lang w:eastAsia="en-US"/>
        </w:rPr>
        <w:t xml:space="preserve">использования отдельных строительных </w:t>
      </w:r>
      <w:r w:rsidRPr="00126346">
        <w:rPr>
          <w:rFonts w:eastAsia="TimesNewRomanPSMT"/>
          <w:sz w:val="28"/>
          <w:szCs w:val="28"/>
          <w:lang w:eastAsia="en-US"/>
        </w:rPr>
        <w:lastRenderedPageBreak/>
        <w:t>материалов, применения цветовых решений,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126346">
        <w:rPr>
          <w:rFonts w:eastAsia="TimesNewRomanPSMT"/>
          <w:sz w:val="28"/>
          <w:szCs w:val="28"/>
          <w:lang w:eastAsia="en-US"/>
        </w:rPr>
        <w:t>особенностей деталей и малых архитектурных форм;</w:t>
      </w:r>
    </w:p>
    <w:p w:rsidR="008E5D87" w:rsidRPr="00126346" w:rsidRDefault="008E5D87" w:rsidP="008E5D87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  <w:lang w:eastAsia="en-US"/>
        </w:rPr>
      </w:pPr>
      <w:r w:rsidRPr="00126346">
        <w:rPr>
          <w:rFonts w:eastAsia="TimesNewRomanPSMT"/>
          <w:sz w:val="28"/>
          <w:szCs w:val="28"/>
          <w:lang w:eastAsia="en-US"/>
        </w:rPr>
        <w:t>- ограничение хозяйственной деятельности, необходимое для обеспечения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126346">
        <w:rPr>
          <w:rFonts w:eastAsia="TimesNewRomanPSMT"/>
          <w:sz w:val="28"/>
          <w:szCs w:val="28"/>
          <w:lang w:eastAsia="en-US"/>
        </w:rPr>
        <w:t>сохранности объекта культурного наследия, в том числе запрет или ограничение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126346">
        <w:rPr>
          <w:rFonts w:eastAsia="TimesNewRomanPSMT"/>
          <w:sz w:val="28"/>
          <w:szCs w:val="28"/>
          <w:lang w:eastAsia="en-US"/>
        </w:rPr>
        <w:t>размещения рекламы, вывесок, построек и объектов (автостоянок, временных построек,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126346">
        <w:rPr>
          <w:rFonts w:eastAsia="TimesNewRomanPSMT"/>
          <w:sz w:val="28"/>
          <w:szCs w:val="28"/>
          <w:lang w:eastAsia="en-US"/>
        </w:rPr>
        <w:t>киосков, навесов и т.п.), а также регулирование проведения работ по озеленению;</w:t>
      </w:r>
    </w:p>
    <w:p w:rsidR="008E5D87" w:rsidRPr="006F0D6B" w:rsidRDefault="008E5D87" w:rsidP="008E5D87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  <w:lang w:eastAsia="en-US"/>
        </w:rPr>
      </w:pPr>
      <w:r w:rsidRPr="00126346">
        <w:rPr>
          <w:rFonts w:eastAsia="TimesNewRomanPSMT"/>
          <w:sz w:val="28"/>
          <w:szCs w:val="28"/>
          <w:lang w:eastAsia="en-US"/>
        </w:rPr>
        <w:t>- благоустройство территории охранной зоны, направленное на сохранение,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126346">
        <w:rPr>
          <w:rFonts w:eastAsia="TimesNewRomanPSMT"/>
          <w:sz w:val="28"/>
          <w:szCs w:val="28"/>
          <w:lang w:eastAsia="en-US"/>
        </w:rPr>
        <w:t>использование и популяризаци</w:t>
      </w:r>
      <w:r>
        <w:rPr>
          <w:rFonts w:eastAsia="TimesNewRomanPSMT"/>
          <w:sz w:val="28"/>
          <w:szCs w:val="28"/>
          <w:lang w:eastAsia="en-US"/>
        </w:rPr>
        <w:t>ю объекта культурного наследия.</w:t>
      </w:r>
    </w:p>
    <w:p w:rsidR="008E5D87" w:rsidRDefault="008E5D87" w:rsidP="008E5D8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7.Градостроительные регламенты зоны «ООТ – зона особо охраняемых природных территорий» не устанавливаются.</w:t>
      </w:r>
    </w:p>
    <w:p w:rsidR="008E5D87" w:rsidRPr="00184C96" w:rsidRDefault="008E5D87" w:rsidP="008E5D8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</w:t>
      </w:r>
      <w:r w:rsidRPr="00184C96">
        <w:rPr>
          <w:sz w:val="28"/>
          <w:szCs w:val="28"/>
        </w:rPr>
        <w:t>. Градостроительный  регламент территориальной зоны «СХ- зона сельскохозяйственного использования» дополнить   абзацем  следующего содержания:</w:t>
      </w:r>
    </w:p>
    <w:p w:rsidR="008E5D87" w:rsidRPr="00184C96" w:rsidRDefault="008E5D87" w:rsidP="008E5D87">
      <w:pPr>
        <w:ind w:firstLine="708"/>
        <w:contextualSpacing/>
        <w:jc w:val="both"/>
        <w:rPr>
          <w:sz w:val="28"/>
          <w:szCs w:val="28"/>
        </w:rPr>
      </w:pPr>
      <w:r w:rsidRPr="00184C96">
        <w:rPr>
          <w:sz w:val="28"/>
          <w:szCs w:val="28"/>
        </w:rPr>
        <w:t>«Условно разрешенные виды использования земельных участков и объектов капитального строительства:</w:t>
      </w:r>
    </w:p>
    <w:p w:rsidR="008E5D87" w:rsidRPr="00184C96" w:rsidRDefault="008E5D87" w:rsidP="008E5D8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КНС, распределительные подстанции, электроподстанции.</w:t>
      </w:r>
    </w:p>
    <w:p w:rsidR="008E5D87" w:rsidRPr="00184C96" w:rsidRDefault="008E5D87" w:rsidP="008E5D87">
      <w:pPr>
        <w:ind w:firstLine="708"/>
        <w:contextualSpacing/>
        <w:jc w:val="both"/>
        <w:rPr>
          <w:sz w:val="28"/>
          <w:szCs w:val="28"/>
        </w:rPr>
      </w:pPr>
      <w:r w:rsidRPr="00184C96">
        <w:rPr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E5D87" w:rsidRPr="00184C96" w:rsidRDefault="008E5D87" w:rsidP="008E5D87">
      <w:pPr>
        <w:pStyle w:val="ad"/>
        <w:shd w:val="clear" w:color="auto" w:fill="FFFFFF"/>
        <w:spacing w:before="0" w:beforeAutospacing="0" w:after="0"/>
        <w:ind w:firstLine="708"/>
        <w:contextualSpacing/>
        <w:rPr>
          <w:sz w:val="28"/>
          <w:szCs w:val="28"/>
        </w:rPr>
      </w:pPr>
      <w:r w:rsidRPr="00184C96">
        <w:rPr>
          <w:sz w:val="28"/>
          <w:szCs w:val="28"/>
        </w:rPr>
        <w:t>- минимальная площадь земельного участка 1000 кв. м;</w:t>
      </w:r>
    </w:p>
    <w:p w:rsidR="008E5D87" w:rsidRPr="00184C96" w:rsidRDefault="008E5D87" w:rsidP="008E5D87">
      <w:pPr>
        <w:pStyle w:val="ad"/>
        <w:shd w:val="clear" w:color="auto" w:fill="FFFFFF"/>
        <w:spacing w:before="0" w:beforeAutospacing="0" w:after="0"/>
        <w:ind w:firstLine="708"/>
        <w:contextualSpacing/>
        <w:rPr>
          <w:sz w:val="28"/>
          <w:szCs w:val="28"/>
        </w:rPr>
      </w:pPr>
      <w:r w:rsidRPr="00184C96">
        <w:rPr>
          <w:sz w:val="28"/>
          <w:szCs w:val="28"/>
        </w:rPr>
        <w:t>- минимальная ширина земельного участка 30 м;</w:t>
      </w:r>
    </w:p>
    <w:p w:rsidR="008E5D87" w:rsidRPr="00184C96" w:rsidRDefault="008E5D87" w:rsidP="008E5D87">
      <w:pPr>
        <w:pStyle w:val="ad"/>
        <w:shd w:val="clear" w:color="auto" w:fill="FFFFFF"/>
        <w:spacing w:before="0" w:beforeAutospacing="0" w:after="0"/>
        <w:ind w:firstLine="708"/>
        <w:contextualSpacing/>
        <w:rPr>
          <w:sz w:val="28"/>
          <w:szCs w:val="28"/>
        </w:rPr>
      </w:pPr>
      <w:r w:rsidRPr="00184C96">
        <w:rPr>
          <w:sz w:val="28"/>
          <w:szCs w:val="28"/>
        </w:rPr>
        <w:t>- максимальное количество этажей -2;</w:t>
      </w:r>
    </w:p>
    <w:p w:rsidR="008E5D87" w:rsidRDefault="008E5D87" w:rsidP="008E5D87">
      <w:pPr>
        <w:ind w:firstLine="708"/>
        <w:jc w:val="both"/>
        <w:rPr>
          <w:sz w:val="28"/>
          <w:szCs w:val="28"/>
        </w:rPr>
      </w:pPr>
      <w:r w:rsidRPr="00184C96">
        <w:rPr>
          <w:sz w:val="28"/>
          <w:szCs w:val="28"/>
        </w:rPr>
        <w:t>- минимальный отступ линии застройки от границы земельного участка (красной линии) - 5 м</w:t>
      </w:r>
      <w:r>
        <w:rPr>
          <w:sz w:val="28"/>
          <w:szCs w:val="28"/>
        </w:rPr>
        <w:t>;</w:t>
      </w:r>
    </w:p>
    <w:p w:rsidR="008E5D87" w:rsidRPr="00184C96" w:rsidRDefault="008E5D87" w:rsidP="008E5D87">
      <w:pPr>
        <w:ind w:firstLine="708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максимальный процент застройки в границах земельного участка до 40%</w:t>
      </w:r>
      <w:r w:rsidRPr="00184C96">
        <w:rPr>
          <w:sz w:val="28"/>
          <w:szCs w:val="28"/>
        </w:rPr>
        <w:t>».</w:t>
      </w:r>
    </w:p>
    <w:p w:rsidR="008E5D87" w:rsidRPr="008D52AB" w:rsidRDefault="008E5D87" w:rsidP="008E5D87">
      <w:pPr>
        <w:ind w:left="360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9</w:t>
      </w:r>
      <w:r w:rsidRPr="008D52AB">
        <w:rPr>
          <w:sz w:val="28"/>
          <w:szCs w:val="28"/>
        </w:rPr>
        <w:t>. Градостроительный  регламент территориальной зоны «С-1- зона кладбищ» дополнить  абзацем  следующего содержания:</w:t>
      </w:r>
    </w:p>
    <w:p w:rsidR="008E5D87" w:rsidRPr="008D52AB" w:rsidRDefault="008E5D87" w:rsidP="008E5D87">
      <w:pPr>
        <w:ind w:firstLine="708"/>
        <w:contextualSpacing/>
        <w:jc w:val="both"/>
        <w:rPr>
          <w:sz w:val="28"/>
          <w:szCs w:val="28"/>
        </w:rPr>
      </w:pPr>
      <w:r w:rsidRPr="008D52AB">
        <w:rPr>
          <w:sz w:val="28"/>
          <w:szCs w:val="28"/>
        </w:rPr>
        <w:t>«Условно разрешенные виды использования земельных участков и объектов капитального строительства:</w:t>
      </w:r>
    </w:p>
    <w:p w:rsidR="008E5D87" w:rsidRPr="008D52AB" w:rsidRDefault="008E5D87" w:rsidP="008E5D87">
      <w:pPr>
        <w:ind w:firstLine="708"/>
        <w:contextualSpacing/>
        <w:jc w:val="both"/>
        <w:rPr>
          <w:sz w:val="28"/>
          <w:szCs w:val="28"/>
        </w:rPr>
      </w:pPr>
      <w:r w:rsidRPr="008D52AB">
        <w:rPr>
          <w:sz w:val="28"/>
          <w:szCs w:val="28"/>
        </w:rPr>
        <w:t>- энергетика</w:t>
      </w:r>
    </w:p>
    <w:p w:rsidR="008E5D87" w:rsidRPr="008D52AB" w:rsidRDefault="008E5D87" w:rsidP="008E5D87">
      <w:pPr>
        <w:ind w:firstLine="708"/>
        <w:contextualSpacing/>
        <w:jc w:val="both"/>
        <w:rPr>
          <w:sz w:val="28"/>
          <w:szCs w:val="28"/>
        </w:rPr>
      </w:pPr>
      <w:r w:rsidRPr="008D52AB">
        <w:rPr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E5D87" w:rsidRPr="008D52AB" w:rsidRDefault="008E5D87" w:rsidP="008E5D87">
      <w:pPr>
        <w:pStyle w:val="ad"/>
        <w:shd w:val="clear" w:color="auto" w:fill="FFFFFF"/>
        <w:spacing w:before="0" w:beforeAutospacing="0" w:after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D52AB">
        <w:rPr>
          <w:sz w:val="28"/>
          <w:szCs w:val="28"/>
        </w:rPr>
        <w:t>- минимальная площадь земельного участка 10000 кв. м;</w:t>
      </w:r>
    </w:p>
    <w:p w:rsidR="008E5D87" w:rsidRPr="008D52AB" w:rsidRDefault="008E5D87" w:rsidP="008E5D87">
      <w:pPr>
        <w:pStyle w:val="ad"/>
        <w:shd w:val="clear" w:color="auto" w:fill="FFFFFF"/>
        <w:spacing w:before="0" w:beforeAutospacing="0" w:after="0"/>
        <w:ind w:firstLine="708"/>
        <w:contextualSpacing/>
        <w:rPr>
          <w:sz w:val="28"/>
          <w:szCs w:val="28"/>
        </w:rPr>
      </w:pPr>
      <w:r w:rsidRPr="008D52AB">
        <w:rPr>
          <w:sz w:val="28"/>
          <w:szCs w:val="28"/>
        </w:rPr>
        <w:t>- минимальная ширина земельного участка 100 м;</w:t>
      </w:r>
    </w:p>
    <w:p w:rsidR="008E5D87" w:rsidRPr="008D52AB" w:rsidRDefault="008E5D87" w:rsidP="008E5D87">
      <w:pPr>
        <w:pStyle w:val="ad"/>
        <w:shd w:val="clear" w:color="auto" w:fill="FFFFFF"/>
        <w:spacing w:before="0" w:beforeAutospacing="0" w:after="0"/>
        <w:ind w:firstLine="708"/>
        <w:contextualSpacing/>
        <w:rPr>
          <w:sz w:val="28"/>
          <w:szCs w:val="28"/>
        </w:rPr>
      </w:pPr>
      <w:r w:rsidRPr="008D52AB">
        <w:rPr>
          <w:sz w:val="28"/>
          <w:szCs w:val="28"/>
        </w:rPr>
        <w:t>- максимальное количество этажей -1;</w:t>
      </w:r>
    </w:p>
    <w:p w:rsidR="008E5D87" w:rsidRDefault="008E5D87" w:rsidP="008E5D87">
      <w:pPr>
        <w:pStyle w:val="ad"/>
        <w:shd w:val="clear" w:color="auto" w:fill="FFFFFF"/>
        <w:spacing w:before="0" w:beforeAutospacing="0" w:after="0"/>
        <w:ind w:firstLine="708"/>
        <w:contextualSpacing/>
        <w:rPr>
          <w:sz w:val="28"/>
          <w:szCs w:val="28"/>
        </w:rPr>
      </w:pPr>
      <w:r w:rsidRPr="008D52AB">
        <w:rPr>
          <w:sz w:val="28"/>
          <w:szCs w:val="28"/>
        </w:rPr>
        <w:t>- минимальный отступ линии застройки от границы земельного участка (красной линии) - 5 м</w:t>
      </w:r>
      <w:r>
        <w:rPr>
          <w:sz w:val="28"/>
          <w:szCs w:val="28"/>
        </w:rPr>
        <w:t xml:space="preserve">; </w:t>
      </w:r>
    </w:p>
    <w:p w:rsidR="008E5D87" w:rsidRDefault="008E5D87" w:rsidP="008E5D87">
      <w:pPr>
        <w:pStyle w:val="ad"/>
        <w:shd w:val="clear" w:color="auto" w:fill="FFFFFF"/>
        <w:tabs>
          <w:tab w:val="left" w:pos="142"/>
        </w:tabs>
        <w:spacing w:before="0" w:beforeAutospacing="0" w:after="0"/>
        <w:contextualSpacing/>
        <w:rPr>
          <w:sz w:val="28"/>
          <w:szCs w:val="28"/>
        </w:rPr>
      </w:pPr>
      <w:r>
        <w:rPr>
          <w:sz w:val="28"/>
          <w:szCs w:val="28"/>
        </w:rPr>
        <w:t>-  максимальный процент застройки земельного участка 10%</w:t>
      </w:r>
      <w:r w:rsidRPr="004879E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E5D87" w:rsidRPr="008D52AB" w:rsidRDefault="008E5D87" w:rsidP="008E5D87">
      <w:pPr>
        <w:ind w:firstLine="90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8D52AB">
        <w:rPr>
          <w:sz w:val="28"/>
          <w:szCs w:val="28"/>
        </w:rPr>
        <w:t>. Градостроительный  регламент территориальной зоны</w:t>
      </w:r>
      <w:r>
        <w:rPr>
          <w:sz w:val="28"/>
          <w:szCs w:val="28"/>
        </w:rPr>
        <w:t xml:space="preserve"> «С-2- зона </w:t>
      </w:r>
      <w:r w:rsidRPr="008D52AB">
        <w:rPr>
          <w:sz w:val="28"/>
          <w:szCs w:val="28"/>
        </w:rPr>
        <w:t>полигона ТБО» дополнить  абзацем  следующего содержания:</w:t>
      </w:r>
    </w:p>
    <w:p w:rsidR="008E5D87" w:rsidRPr="008D52AB" w:rsidRDefault="008E5D87" w:rsidP="008E5D87">
      <w:pPr>
        <w:ind w:firstLine="708"/>
        <w:contextualSpacing/>
        <w:jc w:val="both"/>
        <w:rPr>
          <w:sz w:val="28"/>
          <w:szCs w:val="28"/>
        </w:rPr>
      </w:pPr>
      <w:r w:rsidRPr="008D52AB">
        <w:rPr>
          <w:sz w:val="28"/>
          <w:szCs w:val="28"/>
        </w:rPr>
        <w:t>«Условно разрешенные виды использования земельных участков и объектов капитального строительства:</w:t>
      </w:r>
    </w:p>
    <w:p w:rsidR="008E5D87" w:rsidRPr="008D52AB" w:rsidRDefault="008E5D87" w:rsidP="008E5D87">
      <w:pPr>
        <w:ind w:firstLine="708"/>
        <w:contextualSpacing/>
        <w:jc w:val="both"/>
        <w:rPr>
          <w:sz w:val="28"/>
          <w:szCs w:val="28"/>
        </w:rPr>
      </w:pPr>
      <w:r w:rsidRPr="008D52AB">
        <w:rPr>
          <w:sz w:val="28"/>
          <w:szCs w:val="28"/>
        </w:rPr>
        <w:t>- энергетика</w:t>
      </w:r>
    </w:p>
    <w:p w:rsidR="008E5D87" w:rsidRPr="008D52AB" w:rsidRDefault="008E5D87" w:rsidP="008E5D87">
      <w:pPr>
        <w:ind w:firstLine="708"/>
        <w:contextualSpacing/>
        <w:jc w:val="both"/>
        <w:rPr>
          <w:sz w:val="28"/>
          <w:szCs w:val="28"/>
        </w:rPr>
      </w:pPr>
      <w:r w:rsidRPr="008D52AB">
        <w:rPr>
          <w:sz w:val="28"/>
          <w:szCs w:val="28"/>
        </w:rPr>
        <w:lastRenderedPageBreak/>
        <w:t>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E5D87" w:rsidRPr="008D52AB" w:rsidRDefault="008E5D87" w:rsidP="008E5D87">
      <w:pPr>
        <w:pStyle w:val="ad"/>
        <w:shd w:val="clear" w:color="auto" w:fill="FFFFFF"/>
        <w:spacing w:before="0" w:beforeAutospacing="0" w:after="0"/>
        <w:ind w:firstLine="708"/>
        <w:contextualSpacing/>
        <w:rPr>
          <w:sz w:val="28"/>
          <w:szCs w:val="28"/>
        </w:rPr>
      </w:pPr>
      <w:r w:rsidRPr="008D52AB">
        <w:rPr>
          <w:sz w:val="28"/>
          <w:szCs w:val="28"/>
        </w:rPr>
        <w:t>- минимальная площадь земельного участка 50000 кв. м;</w:t>
      </w:r>
    </w:p>
    <w:p w:rsidR="008E5D87" w:rsidRPr="008D52AB" w:rsidRDefault="008E5D87" w:rsidP="008E5D87">
      <w:pPr>
        <w:pStyle w:val="ad"/>
        <w:shd w:val="clear" w:color="auto" w:fill="FFFFFF"/>
        <w:spacing w:before="0" w:beforeAutospacing="0" w:after="0"/>
        <w:ind w:firstLine="708"/>
        <w:contextualSpacing/>
        <w:rPr>
          <w:sz w:val="28"/>
          <w:szCs w:val="28"/>
        </w:rPr>
      </w:pPr>
      <w:r w:rsidRPr="008D52AB">
        <w:rPr>
          <w:sz w:val="28"/>
          <w:szCs w:val="28"/>
        </w:rPr>
        <w:t>- минималь</w:t>
      </w:r>
      <w:r>
        <w:rPr>
          <w:sz w:val="28"/>
          <w:szCs w:val="28"/>
        </w:rPr>
        <w:t>ная ширина земельного участка 10</w:t>
      </w:r>
      <w:r w:rsidRPr="008D52AB">
        <w:rPr>
          <w:sz w:val="28"/>
          <w:szCs w:val="28"/>
        </w:rPr>
        <w:t>0 м;</w:t>
      </w:r>
    </w:p>
    <w:p w:rsidR="008E5D87" w:rsidRPr="008D52AB" w:rsidRDefault="008E5D87" w:rsidP="008E5D87">
      <w:pPr>
        <w:pStyle w:val="ad"/>
        <w:shd w:val="clear" w:color="auto" w:fill="FFFFFF"/>
        <w:spacing w:before="0" w:beforeAutospacing="0" w:after="0"/>
        <w:ind w:firstLine="708"/>
        <w:contextualSpacing/>
        <w:rPr>
          <w:sz w:val="28"/>
          <w:szCs w:val="28"/>
        </w:rPr>
      </w:pPr>
      <w:r w:rsidRPr="008D52AB">
        <w:rPr>
          <w:sz w:val="28"/>
          <w:szCs w:val="28"/>
        </w:rPr>
        <w:t>- м</w:t>
      </w:r>
      <w:r>
        <w:rPr>
          <w:sz w:val="28"/>
          <w:szCs w:val="28"/>
        </w:rPr>
        <w:t>аксимальное количество этажей -2</w:t>
      </w:r>
      <w:r w:rsidRPr="008D52AB">
        <w:rPr>
          <w:sz w:val="28"/>
          <w:szCs w:val="28"/>
        </w:rPr>
        <w:t>;</w:t>
      </w:r>
    </w:p>
    <w:p w:rsidR="008E5D87" w:rsidRDefault="008E5D87" w:rsidP="008E5D87">
      <w:pPr>
        <w:pStyle w:val="ad"/>
        <w:shd w:val="clear" w:color="auto" w:fill="FFFFFF"/>
        <w:spacing w:before="0" w:beforeAutospacing="0" w:after="0"/>
        <w:ind w:firstLine="708"/>
        <w:contextualSpacing/>
        <w:rPr>
          <w:sz w:val="28"/>
          <w:szCs w:val="28"/>
        </w:rPr>
      </w:pPr>
      <w:r w:rsidRPr="008D52AB">
        <w:rPr>
          <w:sz w:val="28"/>
          <w:szCs w:val="28"/>
        </w:rPr>
        <w:t>- минимальный отступ линии застройки от границы земельного участка (красной линии) - 5 м</w:t>
      </w:r>
      <w:r>
        <w:rPr>
          <w:sz w:val="28"/>
          <w:szCs w:val="28"/>
        </w:rPr>
        <w:t>;</w:t>
      </w:r>
    </w:p>
    <w:p w:rsidR="008E5D87" w:rsidRDefault="008E5D87" w:rsidP="008E5D87">
      <w:pPr>
        <w:pStyle w:val="ad"/>
        <w:shd w:val="clear" w:color="auto" w:fill="FFFFFF"/>
        <w:tabs>
          <w:tab w:val="left" w:pos="142"/>
        </w:tabs>
        <w:spacing w:before="0" w:beforeAutospacing="0" w:after="0"/>
        <w:contextualSpacing/>
        <w:rPr>
          <w:sz w:val="28"/>
          <w:szCs w:val="28"/>
        </w:rPr>
      </w:pPr>
      <w:r>
        <w:rPr>
          <w:sz w:val="28"/>
          <w:szCs w:val="28"/>
        </w:rPr>
        <w:t>-  максимальный процент застройки земельного участка 10%</w:t>
      </w:r>
      <w:r w:rsidRPr="004879E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E5D87" w:rsidRPr="008D52AB" w:rsidRDefault="008E5D87" w:rsidP="008E5D87">
      <w:pPr>
        <w:ind w:firstLine="906"/>
        <w:contextualSpacing/>
        <w:jc w:val="both"/>
        <w:rPr>
          <w:sz w:val="28"/>
          <w:szCs w:val="28"/>
        </w:rPr>
      </w:pPr>
      <w:r w:rsidRPr="008D52AB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8D52AB">
        <w:rPr>
          <w:sz w:val="28"/>
          <w:szCs w:val="28"/>
        </w:rPr>
        <w:t>. Градостроительный  регламент территориальной зоны «С-3- зона скотомогильника» дополнить  абзацем  следующего содержания:</w:t>
      </w:r>
    </w:p>
    <w:p w:rsidR="008E5D87" w:rsidRPr="008D52AB" w:rsidRDefault="008E5D87" w:rsidP="008E5D8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D52AB">
        <w:rPr>
          <w:sz w:val="28"/>
          <w:szCs w:val="28"/>
        </w:rPr>
        <w:t>«Условно разрешенные виды использования земельных участков и объектов капитального строительства:</w:t>
      </w:r>
    </w:p>
    <w:p w:rsidR="008E5D87" w:rsidRPr="008D52AB" w:rsidRDefault="008E5D87" w:rsidP="008E5D8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энергетика</w:t>
      </w:r>
    </w:p>
    <w:p w:rsidR="008E5D87" w:rsidRPr="008D52AB" w:rsidRDefault="008E5D87" w:rsidP="008E5D8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D52AB">
        <w:rPr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E5D87" w:rsidRPr="008D52AB" w:rsidRDefault="008E5D87" w:rsidP="008E5D87">
      <w:pPr>
        <w:pStyle w:val="ad"/>
        <w:shd w:val="clear" w:color="auto" w:fill="FFFFFF"/>
        <w:spacing w:before="0" w:beforeAutospacing="0" w:after="0"/>
        <w:contextualSpacing/>
        <w:rPr>
          <w:sz w:val="28"/>
          <w:szCs w:val="28"/>
        </w:rPr>
      </w:pPr>
      <w:r w:rsidRPr="008D52AB">
        <w:rPr>
          <w:sz w:val="28"/>
          <w:szCs w:val="28"/>
        </w:rPr>
        <w:t>- минимальная площадь земельного участка 1000 кв. м;</w:t>
      </w:r>
    </w:p>
    <w:p w:rsidR="008E5D87" w:rsidRPr="008D52AB" w:rsidRDefault="008E5D87" w:rsidP="008E5D87">
      <w:pPr>
        <w:pStyle w:val="ad"/>
        <w:shd w:val="clear" w:color="auto" w:fill="FFFFFF"/>
        <w:spacing w:before="0" w:beforeAutospacing="0" w:after="0"/>
        <w:contextualSpacing/>
        <w:rPr>
          <w:sz w:val="28"/>
          <w:szCs w:val="28"/>
        </w:rPr>
      </w:pPr>
      <w:r w:rsidRPr="008D52AB">
        <w:rPr>
          <w:sz w:val="28"/>
          <w:szCs w:val="28"/>
        </w:rPr>
        <w:t>- минимальная ширина земельного участка 30 м;</w:t>
      </w:r>
    </w:p>
    <w:p w:rsidR="008E5D87" w:rsidRPr="008D52AB" w:rsidRDefault="008E5D87" w:rsidP="008E5D87">
      <w:pPr>
        <w:pStyle w:val="ad"/>
        <w:shd w:val="clear" w:color="auto" w:fill="FFFFFF"/>
        <w:spacing w:before="0" w:beforeAutospacing="0" w:after="0"/>
        <w:contextualSpacing/>
        <w:rPr>
          <w:sz w:val="28"/>
          <w:szCs w:val="28"/>
        </w:rPr>
      </w:pPr>
      <w:r w:rsidRPr="008D52AB">
        <w:rPr>
          <w:sz w:val="28"/>
          <w:szCs w:val="28"/>
        </w:rPr>
        <w:t>- максимальное количество этажей -1;</w:t>
      </w:r>
    </w:p>
    <w:p w:rsidR="008E5D87" w:rsidRDefault="008E5D87" w:rsidP="008E5D87">
      <w:pPr>
        <w:pStyle w:val="ad"/>
        <w:shd w:val="clear" w:color="auto" w:fill="FFFFFF"/>
        <w:spacing w:before="0" w:beforeAutospacing="0" w:after="0"/>
        <w:contextualSpacing/>
        <w:rPr>
          <w:sz w:val="28"/>
          <w:szCs w:val="28"/>
        </w:rPr>
      </w:pPr>
      <w:r w:rsidRPr="008D52AB">
        <w:rPr>
          <w:sz w:val="28"/>
          <w:szCs w:val="28"/>
        </w:rPr>
        <w:t>- минимальный отступ линии застройки от границы земельного участка (красной линии) - 3 м</w:t>
      </w:r>
      <w:r>
        <w:rPr>
          <w:sz w:val="28"/>
          <w:szCs w:val="28"/>
        </w:rPr>
        <w:t>;</w:t>
      </w:r>
    </w:p>
    <w:p w:rsidR="008E5D87" w:rsidRPr="00457C28" w:rsidRDefault="008E5D87" w:rsidP="008E5D87">
      <w:pPr>
        <w:pStyle w:val="ad"/>
        <w:shd w:val="clear" w:color="auto" w:fill="FFFFFF"/>
        <w:tabs>
          <w:tab w:val="left" w:pos="142"/>
        </w:tabs>
        <w:spacing w:before="0" w:beforeAutospacing="0" w:after="0"/>
        <w:contextualSpacing/>
        <w:rPr>
          <w:color w:val="FF0000"/>
          <w:sz w:val="28"/>
          <w:szCs w:val="28"/>
        </w:rPr>
      </w:pPr>
      <w:r>
        <w:rPr>
          <w:sz w:val="28"/>
          <w:szCs w:val="28"/>
        </w:rPr>
        <w:t>-  максимальный процент застройки земельного участка 60%</w:t>
      </w:r>
      <w:r w:rsidRPr="004879E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E5D87" w:rsidRDefault="008E5D87" w:rsidP="008E5D8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12. В зонах </w:t>
      </w:r>
    </w:p>
    <w:p w:rsidR="008E5D87" w:rsidRDefault="008E5D87" w:rsidP="008E5D8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«Пр-1 – Зона прочих территорий в границах населенного пункта»</w:t>
      </w:r>
    </w:p>
    <w:p w:rsidR="008E5D87" w:rsidRDefault="008E5D87" w:rsidP="008E5D8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«Пр-2 – Зона озеленения специального назначения» </w:t>
      </w:r>
    </w:p>
    <w:p w:rsidR="008E5D87" w:rsidRDefault="008E5D87" w:rsidP="008E5D8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градостроительные регламенты не устанавливаются.</w:t>
      </w:r>
    </w:p>
    <w:p w:rsidR="00234923" w:rsidRDefault="00234923" w:rsidP="008E5D87">
      <w:pPr>
        <w:autoSpaceDE w:val="0"/>
        <w:autoSpaceDN w:val="0"/>
        <w:jc w:val="both"/>
        <w:rPr>
          <w:color w:val="000000"/>
          <w:sz w:val="28"/>
          <w:szCs w:val="28"/>
        </w:rPr>
      </w:pPr>
    </w:p>
    <w:p w:rsidR="00505901" w:rsidRPr="00CD6764" w:rsidRDefault="00505901" w:rsidP="008E5D87">
      <w:pPr>
        <w:jc w:val="center"/>
        <w:rPr>
          <w:sz w:val="28"/>
          <w:szCs w:val="28"/>
        </w:rPr>
      </w:pPr>
    </w:p>
    <w:sectPr w:rsidR="00505901" w:rsidRPr="00CD6764" w:rsidSect="00386AF2">
      <w:pgSz w:w="11906" w:h="16838"/>
      <w:pgMar w:top="851" w:right="1077" w:bottom="851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2A2" w:rsidRDefault="006E02A2" w:rsidP="004179CE">
      <w:r>
        <w:separator/>
      </w:r>
    </w:p>
  </w:endnote>
  <w:endnote w:type="continuationSeparator" w:id="1">
    <w:p w:rsidR="006E02A2" w:rsidRDefault="006E02A2" w:rsidP="00417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2A2" w:rsidRDefault="006E02A2" w:rsidP="004179CE">
      <w:r>
        <w:separator/>
      </w:r>
    </w:p>
  </w:footnote>
  <w:footnote w:type="continuationSeparator" w:id="1">
    <w:p w:rsidR="006E02A2" w:rsidRDefault="006E02A2" w:rsidP="004179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Статья %1."/>
      <w:lvlJc w:val="left"/>
      <w:pPr>
        <w:tabs>
          <w:tab w:val="num" w:pos="851"/>
        </w:tabs>
        <w:ind w:left="851" w:firstLine="851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425"/>
        </w:tabs>
        <w:ind w:left="425" w:hanging="425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3993"/>
        </w:tabs>
        <w:ind w:left="3993" w:hanging="14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4844"/>
        </w:tabs>
        <w:ind w:left="4844" w:hanging="144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ascii="Symbol" w:hAnsi="Symbol"/>
      </w:rPr>
    </w:lvl>
  </w:abstractNum>
  <w:abstractNum w:abstractNumId="1">
    <w:nsid w:val="1DC30504"/>
    <w:multiLevelType w:val="multilevel"/>
    <w:tmpl w:val="0D108996"/>
    <w:lvl w:ilvl="0">
      <w:start w:val="1"/>
      <w:numFmt w:val="decimal"/>
      <w:pStyle w:val="3"/>
      <w:lvlText w:val="Статья %1."/>
      <w:lvlJc w:val="left"/>
      <w:pPr>
        <w:tabs>
          <w:tab w:val="num" w:pos="1800"/>
        </w:tabs>
        <w:ind w:left="-851" w:firstLine="851"/>
      </w:pPr>
      <w:rPr>
        <w:rFonts w:hint="default"/>
        <w:b/>
        <w:i w:val="0"/>
      </w:rPr>
    </w:lvl>
    <w:lvl w:ilvl="1">
      <w:start w:val="1"/>
      <w:numFmt w:val="decimal"/>
      <w:pStyle w:val="2"/>
      <w:lvlText w:val="%2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</w:rPr>
    </w:lvl>
    <w:lvl w:ilvl="2">
      <w:start w:val="1"/>
      <w:numFmt w:val="decimal"/>
      <w:pStyle w:val="30"/>
      <w:lvlText w:val="%3)"/>
      <w:lvlJc w:val="left"/>
      <w:pPr>
        <w:tabs>
          <w:tab w:val="num" w:pos="425"/>
        </w:tabs>
        <w:ind w:left="425" w:hanging="425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993"/>
        </w:tabs>
        <w:ind w:left="3993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844"/>
        </w:tabs>
        <w:ind w:left="4844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DBC"/>
    <w:rsid w:val="00003758"/>
    <w:rsid w:val="00010CA7"/>
    <w:rsid w:val="00036250"/>
    <w:rsid w:val="00042339"/>
    <w:rsid w:val="00076FB0"/>
    <w:rsid w:val="00091027"/>
    <w:rsid w:val="00097204"/>
    <w:rsid w:val="000A5C27"/>
    <w:rsid w:val="000F3CBC"/>
    <w:rsid w:val="000F4619"/>
    <w:rsid w:val="0011007D"/>
    <w:rsid w:val="00120C1D"/>
    <w:rsid w:val="001241F5"/>
    <w:rsid w:val="00164CF2"/>
    <w:rsid w:val="00176C0A"/>
    <w:rsid w:val="001A0ADC"/>
    <w:rsid w:val="001C3C48"/>
    <w:rsid w:val="001C7EC4"/>
    <w:rsid w:val="001D02B4"/>
    <w:rsid w:val="001E1FAD"/>
    <w:rsid w:val="002014A1"/>
    <w:rsid w:val="00202788"/>
    <w:rsid w:val="002077DF"/>
    <w:rsid w:val="0022797B"/>
    <w:rsid w:val="00231C7A"/>
    <w:rsid w:val="00234923"/>
    <w:rsid w:val="00237723"/>
    <w:rsid w:val="002377B5"/>
    <w:rsid w:val="00253985"/>
    <w:rsid w:val="002B67AF"/>
    <w:rsid w:val="002E0D76"/>
    <w:rsid w:val="00304436"/>
    <w:rsid w:val="0031154E"/>
    <w:rsid w:val="00325B63"/>
    <w:rsid w:val="003278BB"/>
    <w:rsid w:val="003701C9"/>
    <w:rsid w:val="00386AF2"/>
    <w:rsid w:val="003933FF"/>
    <w:rsid w:val="003B03BC"/>
    <w:rsid w:val="003D58EC"/>
    <w:rsid w:val="003E700F"/>
    <w:rsid w:val="003F4F79"/>
    <w:rsid w:val="003F65D7"/>
    <w:rsid w:val="00412224"/>
    <w:rsid w:val="004179CE"/>
    <w:rsid w:val="00423124"/>
    <w:rsid w:val="00425D19"/>
    <w:rsid w:val="00427250"/>
    <w:rsid w:val="00427379"/>
    <w:rsid w:val="0045486B"/>
    <w:rsid w:val="004628B6"/>
    <w:rsid w:val="004679B9"/>
    <w:rsid w:val="00492BD9"/>
    <w:rsid w:val="004A6CB6"/>
    <w:rsid w:val="004B1365"/>
    <w:rsid w:val="004D0660"/>
    <w:rsid w:val="005041C9"/>
    <w:rsid w:val="00505901"/>
    <w:rsid w:val="00524DF8"/>
    <w:rsid w:val="00566409"/>
    <w:rsid w:val="00572E6C"/>
    <w:rsid w:val="00595E7A"/>
    <w:rsid w:val="00597FC9"/>
    <w:rsid w:val="005A1551"/>
    <w:rsid w:val="005A30B9"/>
    <w:rsid w:val="005A7835"/>
    <w:rsid w:val="005C0CE2"/>
    <w:rsid w:val="005D5525"/>
    <w:rsid w:val="005E14D6"/>
    <w:rsid w:val="005E27E7"/>
    <w:rsid w:val="005E7552"/>
    <w:rsid w:val="00610045"/>
    <w:rsid w:val="00617132"/>
    <w:rsid w:val="00621BF9"/>
    <w:rsid w:val="00622EF9"/>
    <w:rsid w:val="0064349E"/>
    <w:rsid w:val="00664B22"/>
    <w:rsid w:val="00664E2B"/>
    <w:rsid w:val="0067393C"/>
    <w:rsid w:val="00676120"/>
    <w:rsid w:val="00684117"/>
    <w:rsid w:val="006937D2"/>
    <w:rsid w:val="006C44E8"/>
    <w:rsid w:val="006D360D"/>
    <w:rsid w:val="006E02A2"/>
    <w:rsid w:val="006E6561"/>
    <w:rsid w:val="006E6D14"/>
    <w:rsid w:val="0074000E"/>
    <w:rsid w:val="007426C2"/>
    <w:rsid w:val="007430CF"/>
    <w:rsid w:val="007452AC"/>
    <w:rsid w:val="00757410"/>
    <w:rsid w:val="00772F6C"/>
    <w:rsid w:val="00793E47"/>
    <w:rsid w:val="007A05E7"/>
    <w:rsid w:val="007A5335"/>
    <w:rsid w:val="007F1383"/>
    <w:rsid w:val="00821986"/>
    <w:rsid w:val="00826074"/>
    <w:rsid w:val="00834DF5"/>
    <w:rsid w:val="008502E6"/>
    <w:rsid w:val="00852DB9"/>
    <w:rsid w:val="008535C4"/>
    <w:rsid w:val="00867387"/>
    <w:rsid w:val="00873C84"/>
    <w:rsid w:val="00887AF7"/>
    <w:rsid w:val="00895636"/>
    <w:rsid w:val="008A604B"/>
    <w:rsid w:val="008E2868"/>
    <w:rsid w:val="008E42DB"/>
    <w:rsid w:val="008E5D87"/>
    <w:rsid w:val="0090083D"/>
    <w:rsid w:val="00967011"/>
    <w:rsid w:val="00971943"/>
    <w:rsid w:val="00977544"/>
    <w:rsid w:val="00992C13"/>
    <w:rsid w:val="009D3A6C"/>
    <w:rsid w:val="009F6BB0"/>
    <w:rsid w:val="00A079F9"/>
    <w:rsid w:val="00A13C24"/>
    <w:rsid w:val="00A20B35"/>
    <w:rsid w:val="00A67A3D"/>
    <w:rsid w:val="00A8196E"/>
    <w:rsid w:val="00AA12F8"/>
    <w:rsid w:val="00AC1256"/>
    <w:rsid w:val="00B04A64"/>
    <w:rsid w:val="00B0708C"/>
    <w:rsid w:val="00B66154"/>
    <w:rsid w:val="00B84DBC"/>
    <w:rsid w:val="00B95682"/>
    <w:rsid w:val="00BA7373"/>
    <w:rsid w:val="00BD6765"/>
    <w:rsid w:val="00BF6732"/>
    <w:rsid w:val="00C13D9F"/>
    <w:rsid w:val="00C31444"/>
    <w:rsid w:val="00C33047"/>
    <w:rsid w:val="00C45C37"/>
    <w:rsid w:val="00C54B74"/>
    <w:rsid w:val="00C8271B"/>
    <w:rsid w:val="00C84221"/>
    <w:rsid w:val="00C85019"/>
    <w:rsid w:val="00CA1CAD"/>
    <w:rsid w:val="00CB78E3"/>
    <w:rsid w:val="00CC3929"/>
    <w:rsid w:val="00CD27BD"/>
    <w:rsid w:val="00CD2EA0"/>
    <w:rsid w:val="00CD6764"/>
    <w:rsid w:val="00CD6991"/>
    <w:rsid w:val="00CF0AEB"/>
    <w:rsid w:val="00D01B5B"/>
    <w:rsid w:val="00D02865"/>
    <w:rsid w:val="00D2108F"/>
    <w:rsid w:val="00D426EE"/>
    <w:rsid w:val="00D55B5B"/>
    <w:rsid w:val="00D6560C"/>
    <w:rsid w:val="00D750A8"/>
    <w:rsid w:val="00D96DC5"/>
    <w:rsid w:val="00DA10FB"/>
    <w:rsid w:val="00DC3763"/>
    <w:rsid w:val="00DF3C73"/>
    <w:rsid w:val="00E303D9"/>
    <w:rsid w:val="00E653C7"/>
    <w:rsid w:val="00EA678F"/>
    <w:rsid w:val="00EB1741"/>
    <w:rsid w:val="00ED702E"/>
    <w:rsid w:val="00EE3525"/>
    <w:rsid w:val="00F0721E"/>
    <w:rsid w:val="00F128FF"/>
    <w:rsid w:val="00F41D5D"/>
    <w:rsid w:val="00F863CE"/>
    <w:rsid w:val="00FB64D5"/>
    <w:rsid w:val="00FF1B58"/>
    <w:rsid w:val="00FF7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011"/>
    <w:rPr>
      <w:sz w:val="24"/>
      <w:szCs w:val="24"/>
    </w:rPr>
  </w:style>
  <w:style w:type="paragraph" w:styleId="1">
    <w:name w:val="heading 1"/>
    <w:basedOn w:val="a"/>
    <w:next w:val="a"/>
    <w:qFormat/>
    <w:rsid w:val="00967011"/>
    <w:pPr>
      <w:keepNext/>
      <w:jc w:val="center"/>
      <w:outlineLvl w:val="0"/>
    </w:pPr>
    <w:rPr>
      <w:sz w:val="28"/>
    </w:rPr>
  </w:style>
  <w:style w:type="paragraph" w:styleId="20">
    <w:name w:val="heading 2"/>
    <w:basedOn w:val="a"/>
    <w:next w:val="a"/>
    <w:qFormat/>
    <w:rsid w:val="00967011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4B1365"/>
    <w:pPr>
      <w:numPr>
        <w:numId w:val="2"/>
      </w:numPr>
      <w:spacing w:before="120"/>
      <w:jc w:val="both"/>
      <w:outlineLvl w:val="2"/>
    </w:pPr>
    <w:rPr>
      <w:sz w:val="28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9D3A6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67011"/>
    <w:rPr>
      <w:rFonts w:ascii="Tahoma" w:hAnsi="Tahoma" w:cs="Tahoma"/>
      <w:sz w:val="16"/>
      <w:szCs w:val="16"/>
    </w:rPr>
  </w:style>
  <w:style w:type="paragraph" w:styleId="a4">
    <w:name w:val="Title"/>
    <w:basedOn w:val="a"/>
    <w:link w:val="a5"/>
    <w:qFormat/>
    <w:rsid w:val="002077DF"/>
    <w:pPr>
      <w:jc w:val="center"/>
    </w:pPr>
    <w:rPr>
      <w:b/>
      <w:sz w:val="28"/>
      <w:szCs w:val="20"/>
    </w:rPr>
  </w:style>
  <w:style w:type="paragraph" w:styleId="31">
    <w:name w:val="Body Text Indent 3"/>
    <w:basedOn w:val="a"/>
    <w:rsid w:val="00617132"/>
    <w:pPr>
      <w:ind w:firstLine="567"/>
      <w:jc w:val="both"/>
    </w:pPr>
    <w:rPr>
      <w:sz w:val="28"/>
      <w:szCs w:val="20"/>
    </w:rPr>
  </w:style>
  <w:style w:type="paragraph" w:customStyle="1" w:styleId="ConsTitle">
    <w:name w:val="ConsTitle"/>
    <w:rsid w:val="006171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6">
    <w:name w:val="Знак"/>
    <w:basedOn w:val="a"/>
    <w:rsid w:val="006171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61713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ody Text"/>
    <w:basedOn w:val="a"/>
    <w:rsid w:val="00042339"/>
    <w:pPr>
      <w:spacing w:after="120"/>
    </w:pPr>
  </w:style>
  <w:style w:type="paragraph" w:customStyle="1" w:styleId="21">
    <w:name w:val="Список 21"/>
    <w:basedOn w:val="a"/>
    <w:link w:val="210"/>
    <w:rsid w:val="00042339"/>
    <w:pPr>
      <w:tabs>
        <w:tab w:val="num" w:pos="851"/>
      </w:tabs>
      <w:suppressAutoHyphens/>
      <w:ind w:left="-8510"/>
      <w:jc w:val="both"/>
    </w:pPr>
    <w:rPr>
      <w:sz w:val="28"/>
      <w:szCs w:val="20"/>
      <w:lang w:eastAsia="ar-SA"/>
    </w:rPr>
  </w:style>
  <w:style w:type="character" w:customStyle="1" w:styleId="210">
    <w:name w:val="Список 21 Знак"/>
    <w:basedOn w:val="a0"/>
    <w:link w:val="21"/>
    <w:rsid w:val="00042339"/>
    <w:rPr>
      <w:sz w:val="28"/>
      <w:lang w:eastAsia="ar-SA"/>
    </w:rPr>
  </w:style>
  <w:style w:type="paragraph" w:styleId="2">
    <w:name w:val="List 2"/>
    <w:basedOn w:val="a"/>
    <w:rsid w:val="004B1365"/>
    <w:pPr>
      <w:numPr>
        <w:ilvl w:val="1"/>
        <w:numId w:val="2"/>
      </w:numPr>
      <w:jc w:val="both"/>
    </w:pPr>
    <w:rPr>
      <w:sz w:val="28"/>
      <w:szCs w:val="20"/>
    </w:rPr>
  </w:style>
  <w:style w:type="paragraph" w:styleId="30">
    <w:name w:val="List 3"/>
    <w:basedOn w:val="a"/>
    <w:rsid w:val="004B1365"/>
    <w:pPr>
      <w:numPr>
        <w:ilvl w:val="2"/>
        <w:numId w:val="2"/>
      </w:numPr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9D3A6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B661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basedOn w:val="a0"/>
    <w:uiPriority w:val="99"/>
    <w:rsid w:val="00B66154"/>
    <w:rPr>
      <w:rFonts w:cs="Times New Roman"/>
      <w:color w:val="0000FF"/>
      <w:u w:val="single"/>
    </w:rPr>
  </w:style>
  <w:style w:type="paragraph" w:styleId="a9">
    <w:name w:val="header"/>
    <w:basedOn w:val="a"/>
    <w:link w:val="aa"/>
    <w:rsid w:val="004179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179CE"/>
    <w:rPr>
      <w:sz w:val="24"/>
      <w:szCs w:val="24"/>
    </w:rPr>
  </w:style>
  <w:style w:type="paragraph" w:styleId="ab">
    <w:name w:val="footer"/>
    <w:basedOn w:val="a"/>
    <w:link w:val="ac"/>
    <w:rsid w:val="004179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179CE"/>
    <w:rPr>
      <w:sz w:val="24"/>
      <w:szCs w:val="24"/>
    </w:rPr>
  </w:style>
  <w:style w:type="character" w:customStyle="1" w:styleId="22">
    <w:name w:val="Основной текст (2) + Не полужирный"/>
    <w:basedOn w:val="a0"/>
    <w:uiPriority w:val="99"/>
    <w:rsid w:val="004179CE"/>
    <w:rPr>
      <w:rFonts w:ascii="Times New Roman" w:hAnsi="Times New Roman" w:cs="Times New Roman"/>
      <w:b/>
      <w:bCs/>
      <w:shd w:val="clear" w:color="auto" w:fill="FFFFFF"/>
    </w:rPr>
  </w:style>
  <w:style w:type="paragraph" w:styleId="ad">
    <w:name w:val="Normal (Web)"/>
    <w:basedOn w:val="a"/>
    <w:uiPriority w:val="99"/>
    <w:unhideWhenUsed/>
    <w:rsid w:val="00234923"/>
    <w:pPr>
      <w:spacing w:before="100" w:beforeAutospacing="1" w:after="119"/>
    </w:pPr>
  </w:style>
  <w:style w:type="paragraph" w:styleId="ae">
    <w:name w:val="List Paragraph"/>
    <w:basedOn w:val="a"/>
    <w:uiPriority w:val="99"/>
    <w:qFormat/>
    <w:rsid w:val="00492B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5">
    <w:name w:val="Название Знак"/>
    <w:link w:val="a4"/>
    <w:locked/>
    <w:rsid w:val="00202788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514A4-388D-4D1F-B7E2-76EC85539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2160</Words>
  <Characters>12315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проекту</vt:lpstr>
    </vt:vector>
  </TitlesOfParts>
  <Company>home</Company>
  <LinksUpToDate>false</LinksUpToDate>
  <CharactersWithSpaces>14447</CharactersWithSpaces>
  <SharedDoc>false</SharedDoc>
  <HLinks>
    <vt:vector size="6" baseType="variant">
      <vt:variant>
        <vt:i4>7209057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consultantplus://offline/ref=61F69D2429EA8D1E0F4D93701E2F8D1BE71F281409422D9EAFC84C22385F34CB2ECF67A0BAF185C5b7t9J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проекту</dc:title>
  <dc:subject/>
  <dc:creator>work</dc:creator>
  <cp:keywords/>
  <dc:description/>
  <cp:lastModifiedBy>Specialist10</cp:lastModifiedBy>
  <cp:revision>11</cp:revision>
  <cp:lastPrinted>2016-12-15T05:50:00Z</cp:lastPrinted>
  <dcterms:created xsi:type="dcterms:W3CDTF">2016-12-04T10:28:00Z</dcterms:created>
  <dcterms:modified xsi:type="dcterms:W3CDTF">2016-12-21T14:18:00Z</dcterms:modified>
</cp:coreProperties>
</file>